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EF935C" w14:textId="77777777" w:rsidR="001149D5" w:rsidRDefault="00E931D2" w:rsidP="000D157D">
      <w:pPr>
        <w:spacing w:before="120" w:after="120" w:line="360" w:lineRule="auto"/>
        <w:ind w:right="-8"/>
        <w:rPr>
          <w:rFonts w:ascii="Arial" w:hAnsi="Arial" w:cs="Arial"/>
          <w:sz w:val="22"/>
          <w:szCs w:val="22"/>
          <w:lang w:eastAsia="de-DE"/>
        </w:rPr>
      </w:pPr>
      <w:r>
        <w:rPr>
          <w:noProof/>
          <w:lang w:eastAsia="de-DE"/>
        </w:rPr>
        <mc:AlternateContent>
          <mc:Choice Requires="wps">
            <w:drawing>
              <wp:anchor distT="0" distB="0" distL="114935" distR="114935" simplePos="0" relativeHeight="251657728" behindDoc="0" locked="0" layoutInCell="1" allowOverlap="1" wp14:anchorId="331DC98C" wp14:editId="543729C0">
                <wp:simplePos x="0" y="0"/>
                <wp:positionH relativeFrom="column">
                  <wp:posOffset>-90805</wp:posOffset>
                </wp:positionH>
                <wp:positionV relativeFrom="paragraph">
                  <wp:posOffset>-605155</wp:posOffset>
                </wp:positionV>
                <wp:extent cx="4924425" cy="7994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799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FA21E" w14:textId="0F657283" w:rsidR="00A26952" w:rsidRPr="000D157D" w:rsidRDefault="00324A43" w:rsidP="00A26952">
                            <w:pPr>
                              <w:rPr>
                                <w:rFonts w:ascii="Arial" w:hAnsi="Arial" w:cs="Arial"/>
                                <w:color w:val="871D33"/>
                                <w:sz w:val="32"/>
                                <w:szCs w:val="28"/>
                              </w:rPr>
                            </w:pPr>
                            <w:r w:rsidRPr="000D157D">
                              <w:rPr>
                                <w:rFonts w:ascii="Arial" w:hAnsi="Arial" w:cs="Arial"/>
                                <w:color w:val="871D33"/>
                                <w:sz w:val="32"/>
                                <w:szCs w:val="28"/>
                              </w:rPr>
                              <w:t>Soziale Distanzierung in Zeiten räumlicher Annäherung: Eine Herausforderung für die Grundschule</w:t>
                            </w:r>
                            <w:r w:rsidR="0013350B" w:rsidRPr="000D157D">
                              <w:rPr>
                                <w:rFonts w:ascii="Arial" w:hAnsi="Arial" w:cs="Arial"/>
                                <w:color w:val="871D33"/>
                                <w:sz w:val="32"/>
                                <w:szCs w:val="28"/>
                              </w:rPr>
                              <w:t xml:space="preserve"> </w:t>
                            </w:r>
                          </w:p>
                          <w:p w14:paraId="133B39C9" w14:textId="5450875E" w:rsidR="001149D5" w:rsidRPr="000D157D" w:rsidRDefault="001149D5" w:rsidP="0013350B">
                            <w:pPr>
                              <w:spacing w:before="240" w:after="120"/>
                              <w:rPr>
                                <w:rFonts w:ascii="Arial" w:hAnsi="Arial" w:cs="Arial"/>
                                <w:color w:val="871D33"/>
                                <w:sz w:val="32"/>
                                <w:szCs w:val="28"/>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DC98C" id="_x0000_t202" coordsize="21600,21600" o:spt="202" path="m,l,21600r21600,l21600,xe">
                <v:stroke joinstyle="miter"/>
                <v:path gradientshapeok="t" o:connecttype="rect"/>
              </v:shapetype>
              <v:shape id="Text Box 2" o:spid="_x0000_s1026" type="#_x0000_t202" style="position:absolute;margin-left:-7.15pt;margin-top:-47.65pt;width:387.75pt;height:62.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" stroked="f">
                <v:fill opacity="0"/>
                <v:textbox inset="7.25pt,3.65pt,7.25pt,3.65pt">
                  <w:txbxContent>
                    <w:p w14:paraId="3B3FA21E" w14:textId="0F657283" w:rsidR="00A26952" w:rsidRPr="000D157D" w:rsidRDefault="00324A43" w:rsidP="00A26952">
                      <w:pPr>
                        <w:rPr>
                          <w:rFonts w:ascii="Arial" w:hAnsi="Arial" w:cs="Arial"/>
                          <w:color w:val="871D33"/>
                          <w:sz w:val="32"/>
                          <w:szCs w:val="28"/>
                        </w:rPr>
                      </w:pPr>
                      <w:r w:rsidRPr="000D157D">
                        <w:rPr>
                          <w:rFonts w:ascii="Arial" w:hAnsi="Arial" w:cs="Arial"/>
                          <w:color w:val="871D33"/>
                          <w:sz w:val="32"/>
                          <w:szCs w:val="28"/>
                        </w:rPr>
                        <w:t>Soziale Distanzierung in Zeiten räumlicher Annäherung: Eine Herausforderung für die Grundschule</w:t>
                      </w:r>
                      <w:r w:rsidR="0013350B" w:rsidRPr="000D157D">
                        <w:rPr>
                          <w:rFonts w:ascii="Arial" w:hAnsi="Arial" w:cs="Arial"/>
                          <w:color w:val="871D33"/>
                          <w:sz w:val="32"/>
                          <w:szCs w:val="28"/>
                        </w:rPr>
                        <w:t xml:space="preserve"> </w:t>
                      </w:r>
                    </w:p>
                    <w:p w14:paraId="133B39C9" w14:textId="5450875E" w:rsidR="001149D5" w:rsidRPr="000D157D" w:rsidRDefault="001149D5" w:rsidP="0013350B">
                      <w:pPr>
                        <w:spacing w:before="240" w:after="120"/>
                        <w:rPr>
                          <w:rFonts w:ascii="Arial" w:hAnsi="Arial" w:cs="Arial"/>
                          <w:color w:val="871D33"/>
                          <w:sz w:val="32"/>
                          <w:szCs w:val="28"/>
                        </w:rPr>
                      </w:pPr>
                    </w:p>
                  </w:txbxContent>
                </v:textbox>
              </v:shape>
            </w:pict>
          </mc:Fallback>
        </mc:AlternateContent>
      </w:r>
    </w:p>
    <w:p w14:paraId="138D7B26" w14:textId="65776BB6" w:rsidR="001149D5" w:rsidRDefault="001149D5" w:rsidP="000D157D">
      <w:pPr>
        <w:spacing w:before="120" w:after="120" w:line="360" w:lineRule="auto"/>
        <w:rPr>
          <w:rFonts w:ascii="Arial" w:hAnsi="Arial" w:cs="Arial"/>
          <w:sz w:val="14"/>
          <w:szCs w:val="14"/>
        </w:rPr>
      </w:pPr>
    </w:p>
    <w:p w14:paraId="35BA199A" w14:textId="316C1C54" w:rsidR="00324A43" w:rsidRPr="000D157D" w:rsidRDefault="00324A43" w:rsidP="000D157D">
      <w:pPr>
        <w:spacing w:before="120" w:after="120" w:line="360" w:lineRule="auto"/>
        <w:rPr>
          <w:rFonts w:ascii="Arial" w:hAnsi="Arial" w:cs="Arial"/>
          <w:color w:val="871D33"/>
          <w:szCs w:val="22"/>
        </w:rPr>
      </w:pPr>
      <w:r w:rsidRPr="000D157D">
        <w:rPr>
          <w:rFonts w:ascii="Arial" w:hAnsi="Arial" w:cs="Arial"/>
          <w:b/>
          <w:color w:val="871D33"/>
          <w:szCs w:val="22"/>
        </w:rPr>
        <w:t>Ausgangssituation</w:t>
      </w:r>
      <w:r w:rsidRPr="000D157D">
        <w:rPr>
          <w:rFonts w:ascii="Arial" w:hAnsi="Arial" w:cs="Arial"/>
          <w:color w:val="871D33"/>
          <w:szCs w:val="22"/>
        </w:rPr>
        <w:t xml:space="preserve"> </w:t>
      </w:r>
    </w:p>
    <w:p w14:paraId="3F74F6A5" w14:textId="5F7FA96E" w:rsidR="00324A43" w:rsidRPr="00A26952" w:rsidRDefault="00324A43" w:rsidP="000D157D">
      <w:pPr>
        <w:spacing w:before="120" w:after="120" w:line="360" w:lineRule="auto"/>
        <w:rPr>
          <w:rFonts w:ascii="Arial" w:hAnsi="Arial" w:cs="Arial"/>
          <w:sz w:val="22"/>
          <w:szCs w:val="22"/>
        </w:rPr>
      </w:pPr>
      <w:r w:rsidRPr="00A26952">
        <w:rPr>
          <w:rFonts w:ascii="Arial" w:hAnsi="Arial" w:cs="Arial"/>
          <w:sz w:val="22"/>
          <w:szCs w:val="22"/>
        </w:rPr>
        <w:t>Nach Wochen der Beschulung zu Hause beginnt sich das Schulsystem auf eine schrittweise Wiederöffnung innerhalb der nächsten Wochen einzustellen. Detaillierte Hygienepläne, Mundschutz und Abstandsregelungen sind wesentliche Grundlage für ein gutes Gelingen dieses bed</w:t>
      </w:r>
      <w:r w:rsidR="000D157D">
        <w:rPr>
          <w:rFonts w:ascii="Arial" w:hAnsi="Arial" w:cs="Arial"/>
          <w:sz w:val="22"/>
          <w:szCs w:val="22"/>
        </w:rPr>
        <w:t>eutungsvollen Schrittes. Lehrkräften</w:t>
      </w:r>
      <w:r w:rsidRPr="00A26952">
        <w:rPr>
          <w:rFonts w:ascii="Arial" w:hAnsi="Arial" w:cs="Arial"/>
          <w:sz w:val="22"/>
          <w:szCs w:val="22"/>
        </w:rPr>
        <w:t xml:space="preserve"> – gerade in Grundschulen – wird dabei eine große Verantwortung hinsichtlich der Umsetzung und Kontrolle der Hygiene- und Abstandsregeln zugesprochen. </w:t>
      </w:r>
    </w:p>
    <w:p w14:paraId="0526FFA5" w14:textId="77777777" w:rsidR="00324A43" w:rsidRPr="00A26952" w:rsidRDefault="00324A43" w:rsidP="000D157D">
      <w:pPr>
        <w:spacing w:before="120" w:after="120" w:line="360" w:lineRule="auto"/>
        <w:rPr>
          <w:rFonts w:ascii="Arial" w:hAnsi="Arial" w:cs="Arial"/>
          <w:sz w:val="22"/>
          <w:szCs w:val="22"/>
        </w:rPr>
      </w:pPr>
    </w:p>
    <w:p w14:paraId="442A1F67" w14:textId="3C77C161" w:rsidR="00324A43" w:rsidRPr="000D157D" w:rsidRDefault="000D157D" w:rsidP="000D157D">
      <w:pPr>
        <w:spacing w:before="120" w:after="120" w:line="360" w:lineRule="auto"/>
        <w:rPr>
          <w:rFonts w:ascii="Arial" w:hAnsi="Arial" w:cs="Arial"/>
          <w:b/>
          <w:color w:val="871D33"/>
          <w:szCs w:val="22"/>
        </w:rPr>
      </w:pPr>
      <w:r>
        <w:rPr>
          <w:rFonts w:ascii="Arial" w:hAnsi="Arial" w:cs="Arial"/>
          <w:b/>
          <w:color w:val="871D33"/>
          <w:szCs w:val="22"/>
        </w:rPr>
        <w:t>Ziel dieses Dokuments</w:t>
      </w:r>
    </w:p>
    <w:p w14:paraId="1F0390AE" w14:textId="77777777" w:rsidR="00324A43" w:rsidRPr="00A26952" w:rsidRDefault="00324A43" w:rsidP="000D157D">
      <w:pPr>
        <w:spacing w:before="120" w:after="120" w:line="360" w:lineRule="auto"/>
        <w:rPr>
          <w:rFonts w:ascii="Arial" w:hAnsi="Arial" w:cs="Arial"/>
          <w:sz w:val="22"/>
          <w:szCs w:val="22"/>
        </w:rPr>
      </w:pPr>
      <w:r w:rsidRPr="00A26952">
        <w:rPr>
          <w:rFonts w:ascii="Arial" w:hAnsi="Arial" w:cs="Arial"/>
          <w:sz w:val="22"/>
          <w:szCs w:val="22"/>
        </w:rPr>
        <w:t>Das vorliegende Dokument beschäftigt sich mit der Frage, wie soziale Distanzierung in der Grundschule gelingen kann. Es handelt sich dabei um eine erste Sammlung von vielfältigen Ideen aus der Perspektive der Schulpsychologie, die eine Anpassung an die konkreten schulischen Gegebenheiten und Bedarfe</w:t>
      </w:r>
      <w:r w:rsidR="0013350B" w:rsidRPr="00A26952">
        <w:rPr>
          <w:rFonts w:ascii="Arial" w:hAnsi="Arial" w:cs="Arial"/>
          <w:sz w:val="22"/>
          <w:szCs w:val="22"/>
        </w:rPr>
        <w:t xml:space="preserve"> vor Ort</w:t>
      </w:r>
      <w:r w:rsidRPr="00A26952">
        <w:rPr>
          <w:rFonts w:ascii="Arial" w:hAnsi="Arial" w:cs="Arial"/>
          <w:sz w:val="22"/>
          <w:szCs w:val="22"/>
        </w:rPr>
        <w:t xml:space="preserve"> benötigt. Sie ist als Anregung gedacht, die von außen vorgegebenen Hygienegebote durch spielerischen, partizipativen und kindgerechten Zugang in der Umsetzung zu erleichtern. Dabei liegt der Schwerpunkt auf der Gestaltung von Pausensituationen.</w:t>
      </w:r>
    </w:p>
    <w:p w14:paraId="66D22A04" w14:textId="77777777" w:rsidR="00324A43" w:rsidRPr="00A26952" w:rsidRDefault="00324A43" w:rsidP="000D157D">
      <w:pPr>
        <w:spacing w:before="120" w:after="120" w:line="360" w:lineRule="auto"/>
        <w:rPr>
          <w:rFonts w:ascii="Arial" w:hAnsi="Arial" w:cs="Arial"/>
          <w:sz w:val="22"/>
          <w:szCs w:val="22"/>
        </w:rPr>
      </w:pPr>
    </w:p>
    <w:p w14:paraId="27A2CE3F" w14:textId="647DD05D" w:rsidR="00324A43" w:rsidRPr="000D157D" w:rsidRDefault="00324A43" w:rsidP="000D157D">
      <w:pPr>
        <w:spacing w:before="120" w:after="120" w:line="360" w:lineRule="auto"/>
        <w:rPr>
          <w:rFonts w:ascii="Arial" w:hAnsi="Arial" w:cs="Arial"/>
          <w:b/>
          <w:color w:val="871D33"/>
          <w:szCs w:val="22"/>
        </w:rPr>
      </w:pPr>
      <w:r w:rsidRPr="000D157D">
        <w:rPr>
          <w:rFonts w:ascii="Arial" w:hAnsi="Arial" w:cs="Arial"/>
          <w:b/>
          <w:color w:val="871D33"/>
          <w:szCs w:val="22"/>
        </w:rPr>
        <w:t>Lernzie</w:t>
      </w:r>
      <w:r w:rsidR="000D157D">
        <w:rPr>
          <w:rFonts w:ascii="Arial" w:hAnsi="Arial" w:cs="Arial"/>
          <w:b/>
          <w:color w:val="871D33"/>
          <w:szCs w:val="22"/>
        </w:rPr>
        <w:t>le und Gestaltungsmöglichkeiten</w:t>
      </w:r>
    </w:p>
    <w:p w14:paraId="2BCF04DB" w14:textId="77777777" w:rsidR="00324A43" w:rsidRPr="000D157D" w:rsidRDefault="00324A43" w:rsidP="000D157D">
      <w:pPr>
        <w:spacing w:before="120" w:after="120" w:line="360" w:lineRule="auto"/>
        <w:rPr>
          <w:rFonts w:ascii="Arial" w:hAnsi="Arial" w:cs="Arial"/>
          <w:b/>
          <w:sz w:val="22"/>
          <w:szCs w:val="22"/>
        </w:rPr>
      </w:pPr>
      <w:r w:rsidRPr="000D157D">
        <w:rPr>
          <w:rFonts w:ascii="Arial" w:hAnsi="Arial" w:cs="Arial"/>
          <w:b/>
          <w:sz w:val="22"/>
          <w:szCs w:val="22"/>
        </w:rPr>
        <w:t>Abstand einüben</w:t>
      </w:r>
    </w:p>
    <w:p w14:paraId="3FFA015A" w14:textId="77777777" w:rsidR="00324A43" w:rsidRPr="00A26952" w:rsidRDefault="00324A43" w:rsidP="000D157D">
      <w:pPr>
        <w:spacing w:before="120" w:after="120" w:line="360" w:lineRule="auto"/>
        <w:rPr>
          <w:rFonts w:ascii="Arial" w:hAnsi="Arial" w:cs="Arial"/>
          <w:sz w:val="22"/>
          <w:szCs w:val="22"/>
        </w:rPr>
      </w:pPr>
      <w:r w:rsidRPr="00A26952">
        <w:rPr>
          <w:rFonts w:ascii="Arial" w:hAnsi="Arial" w:cs="Arial"/>
          <w:sz w:val="22"/>
          <w:szCs w:val="22"/>
        </w:rPr>
        <w:t xml:space="preserve">Mit der Wiederöffnung von Schulen verbindet sich für viele Kinder eine große Freude, die eigenen Schulfreunde und Lehrkräfte wiederzusehen. Gerade für Grundschüler ist das Bedürfnis nach räumlicher Nähe stark ausgeprägt und mit der Rückkehr in die Schule bedeutet das für viele Kinder auch die Hoffnung auf eine zunehmende Normalisierung ihres alltäglichen Lebens. Das (sicherlich sehr heterogen vorhandene) Wissen um COVID-19 und die Belehrung der Erwachsenen stehen kindlicher Freude, Impulsivität und Spielbegeisterung gegenüber. Die </w:t>
      </w:r>
      <w:r w:rsidRPr="00A26952">
        <w:rPr>
          <w:rFonts w:ascii="Arial" w:hAnsi="Arial" w:cs="Arial"/>
          <w:sz w:val="22"/>
          <w:szCs w:val="22"/>
        </w:rPr>
        <w:lastRenderedPageBreak/>
        <w:t>Aufforderung der Kinder zum räumlichen Abstand lässt sich sicher kognitiv gut vermitteln. Eine erfolgreiche Umsetzung der Gebote in die Handlungspraxis ist dabei jedoch absolut nicht selbstverständlich. Das weiß jeder, der schon einmal versucht hat, die eigene Ernährung zu verändern, mehr Sport zu treiben o.ä.</w:t>
      </w:r>
    </w:p>
    <w:p w14:paraId="7512B195" w14:textId="77777777" w:rsidR="00324A43" w:rsidRPr="00A26952" w:rsidRDefault="00324A43" w:rsidP="000D157D">
      <w:pPr>
        <w:spacing w:before="120" w:after="120" w:line="360" w:lineRule="auto"/>
        <w:rPr>
          <w:rFonts w:ascii="Arial" w:hAnsi="Arial" w:cs="Arial"/>
          <w:sz w:val="22"/>
          <w:szCs w:val="22"/>
        </w:rPr>
      </w:pPr>
      <w:r w:rsidRPr="00A26952">
        <w:rPr>
          <w:rFonts w:ascii="Arial" w:hAnsi="Arial" w:cs="Arial"/>
          <w:sz w:val="22"/>
          <w:szCs w:val="22"/>
        </w:rPr>
        <w:t xml:space="preserve">Verstehen reicht häufig nicht aus, um verändertes Handeln in Gang zu bringen. Es braucht ein konkretes Umlernen, Erinnern und Einüben neuer Verhaltensweisen (ähnlich des Einübens beim Händewaschen). </w:t>
      </w:r>
    </w:p>
    <w:p w14:paraId="6933A3CD" w14:textId="77777777" w:rsidR="00324A43" w:rsidRPr="00A26952" w:rsidRDefault="00324A43" w:rsidP="000D157D">
      <w:pPr>
        <w:spacing w:before="120" w:after="120" w:line="360" w:lineRule="auto"/>
        <w:rPr>
          <w:rFonts w:ascii="Arial" w:hAnsi="Arial" w:cs="Arial"/>
          <w:sz w:val="22"/>
          <w:szCs w:val="22"/>
        </w:rPr>
      </w:pPr>
      <w:r w:rsidRPr="00A26952">
        <w:rPr>
          <w:rFonts w:ascii="Arial" w:hAnsi="Arial" w:cs="Arial"/>
          <w:sz w:val="22"/>
          <w:szCs w:val="22"/>
        </w:rPr>
        <w:t>Impulse zur Umsetzung:</w:t>
      </w:r>
    </w:p>
    <w:p w14:paraId="7D1FE748" w14:textId="77777777" w:rsidR="00324A43" w:rsidRPr="00A26952" w:rsidRDefault="00324A43" w:rsidP="000D157D">
      <w:pPr>
        <w:pStyle w:val="Listenabsatz"/>
        <w:numPr>
          <w:ilvl w:val="0"/>
          <w:numId w:val="9"/>
        </w:numPr>
        <w:suppressAutoHyphens w:val="0"/>
        <w:spacing w:before="120" w:after="120" w:line="360" w:lineRule="auto"/>
        <w:ind w:left="714" w:hanging="357"/>
        <w:contextualSpacing w:val="0"/>
        <w:rPr>
          <w:rFonts w:ascii="Arial" w:hAnsi="Arial" w:cs="Arial"/>
        </w:rPr>
      </w:pPr>
      <w:r w:rsidRPr="00A26952">
        <w:rPr>
          <w:rFonts w:ascii="Arial" w:hAnsi="Arial" w:cs="Arial"/>
        </w:rPr>
        <w:t>Mit den Kindern den Nutzen dieser Abstandregeln für sich und andere wiederholen (Wissen auf einen Stand bringen)</w:t>
      </w:r>
    </w:p>
    <w:p w14:paraId="4BF8A001" w14:textId="39DBA6EB" w:rsidR="00324A43" w:rsidRPr="00A26952" w:rsidRDefault="00324A43" w:rsidP="000D157D">
      <w:pPr>
        <w:pStyle w:val="Listenabsatz"/>
        <w:numPr>
          <w:ilvl w:val="0"/>
          <w:numId w:val="9"/>
        </w:numPr>
        <w:suppressAutoHyphens w:val="0"/>
        <w:spacing w:before="120" w:after="120" w:line="360" w:lineRule="auto"/>
        <w:ind w:left="714" w:hanging="357"/>
        <w:contextualSpacing w:val="0"/>
        <w:rPr>
          <w:rFonts w:ascii="Arial" w:hAnsi="Arial" w:cs="Arial"/>
        </w:rPr>
      </w:pPr>
      <w:r w:rsidRPr="00A26952">
        <w:rPr>
          <w:rFonts w:ascii="Arial" w:hAnsi="Arial" w:cs="Arial"/>
        </w:rPr>
        <w:t>1,5</w:t>
      </w:r>
      <w:r w:rsidR="000D157D">
        <w:rPr>
          <w:rFonts w:ascii="Arial" w:hAnsi="Arial" w:cs="Arial"/>
        </w:rPr>
        <w:t xml:space="preserve"> </w:t>
      </w:r>
      <w:r w:rsidRPr="00A26952">
        <w:rPr>
          <w:rFonts w:ascii="Arial" w:hAnsi="Arial" w:cs="Arial"/>
        </w:rPr>
        <w:t>m für Kinder verstehbar werden lassen (z.</w:t>
      </w:r>
      <w:r w:rsidR="000D157D">
        <w:rPr>
          <w:rFonts w:ascii="Arial" w:hAnsi="Arial" w:cs="Arial"/>
        </w:rPr>
        <w:t xml:space="preserve"> </w:t>
      </w:r>
      <w:r w:rsidRPr="00A26952">
        <w:rPr>
          <w:rFonts w:ascii="Arial" w:hAnsi="Arial" w:cs="Arial"/>
        </w:rPr>
        <w:t>B. sich 2 große Schritte voneinander entfernt aufstellen)</w:t>
      </w:r>
    </w:p>
    <w:p w14:paraId="1C1F211B" w14:textId="3A9F529F" w:rsidR="00324A43" w:rsidRPr="00A26952" w:rsidRDefault="00324A43" w:rsidP="000D157D">
      <w:pPr>
        <w:pStyle w:val="Listenabsatz"/>
        <w:numPr>
          <w:ilvl w:val="0"/>
          <w:numId w:val="9"/>
        </w:numPr>
        <w:suppressAutoHyphens w:val="0"/>
        <w:spacing w:before="120" w:after="120" w:line="360" w:lineRule="auto"/>
        <w:ind w:left="714" w:hanging="357"/>
        <w:contextualSpacing w:val="0"/>
        <w:rPr>
          <w:rFonts w:ascii="Arial" w:hAnsi="Arial" w:cs="Arial"/>
        </w:rPr>
      </w:pPr>
      <w:r w:rsidRPr="00A26952">
        <w:rPr>
          <w:rFonts w:ascii="Arial" w:hAnsi="Arial" w:cs="Arial"/>
        </w:rPr>
        <w:t>Je jünger die Kinder, desto mehr empfiehlt es sich, mit den Kindern soziale Distanz zu „trainieren“, z.</w:t>
      </w:r>
      <w:r w:rsidR="000D157D">
        <w:rPr>
          <w:rFonts w:ascii="Arial" w:hAnsi="Arial" w:cs="Arial"/>
        </w:rPr>
        <w:t xml:space="preserve"> </w:t>
      </w:r>
      <w:r w:rsidRPr="00A26952">
        <w:rPr>
          <w:rFonts w:ascii="Arial" w:hAnsi="Arial" w:cs="Arial"/>
        </w:rPr>
        <w:t>B. in einer Art Simulation einer großen Pause auf dem Schulhof</w:t>
      </w:r>
    </w:p>
    <w:p w14:paraId="7145BB02" w14:textId="77777777" w:rsidR="00324A43" w:rsidRPr="00A26952" w:rsidRDefault="00324A43" w:rsidP="000D157D">
      <w:pPr>
        <w:pStyle w:val="Listenabsatz"/>
        <w:numPr>
          <w:ilvl w:val="0"/>
          <w:numId w:val="9"/>
        </w:numPr>
        <w:suppressAutoHyphens w:val="0"/>
        <w:spacing w:before="120" w:after="120" w:line="360" w:lineRule="auto"/>
        <w:ind w:left="714" w:hanging="357"/>
        <w:contextualSpacing w:val="0"/>
        <w:rPr>
          <w:rFonts w:ascii="Arial" w:hAnsi="Arial" w:cs="Arial"/>
        </w:rPr>
      </w:pPr>
      <w:r w:rsidRPr="00A26952">
        <w:rPr>
          <w:rFonts w:ascii="Arial" w:hAnsi="Arial" w:cs="Arial"/>
        </w:rPr>
        <w:t>Piktogramme auf dem Hof verteilen</w:t>
      </w:r>
    </w:p>
    <w:p w14:paraId="1B243064" w14:textId="0D318205" w:rsidR="00324A43" w:rsidRPr="00A26952" w:rsidRDefault="00324A43" w:rsidP="000D157D">
      <w:pPr>
        <w:pStyle w:val="Listenabsatz"/>
        <w:numPr>
          <w:ilvl w:val="0"/>
          <w:numId w:val="9"/>
        </w:numPr>
        <w:suppressAutoHyphens w:val="0"/>
        <w:spacing w:before="120" w:after="120" w:line="360" w:lineRule="auto"/>
        <w:ind w:left="714" w:hanging="357"/>
        <w:contextualSpacing w:val="0"/>
        <w:rPr>
          <w:rFonts w:ascii="Arial" w:hAnsi="Arial" w:cs="Arial"/>
        </w:rPr>
      </w:pPr>
      <w:r w:rsidRPr="00A26952">
        <w:rPr>
          <w:rFonts w:ascii="Arial" w:hAnsi="Arial" w:cs="Arial"/>
        </w:rPr>
        <w:t>Gemeinsam mit den Kindern Erinnerungssignale vereinbaren, auf die zurückgegriffen werden kann, wenn Distanz nicht eingehalten wird (z.</w:t>
      </w:r>
      <w:r w:rsidR="000D157D">
        <w:rPr>
          <w:rFonts w:ascii="Arial" w:hAnsi="Arial" w:cs="Arial"/>
        </w:rPr>
        <w:t xml:space="preserve"> </w:t>
      </w:r>
      <w:r w:rsidRPr="00A26952">
        <w:rPr>
          <w:rFonts w:ascii="Arial" w:hAnsi="Arial" w:cs="Arial"/>
        </w:rPr>
        <w:t>B. „Achtung, Abstand!“)</w:t>
      </w:r>
    </w:p>
    <w:p w14:paraId="470D2BB2" w14:textId="6E2DFB0F" w:rsidR="00424C89" w:rsidRPr="00A26952" w:rsidRDefault="00424C89" w:rsidP="000D157D">
      <w:pPr>
        <w:pStyle w:val="Listenabsatz"/>
        <w:numPr>
          <w:ilvl w:val="0"/>
          <w:numId w:val="9"/>
        </w:numPr>
        <w:suppressAutoHyphens w:val="0"/>
        <w:spacing w:before="120" w:after="120" w:line="360" w:lineRule="auto"/>
        <w:ind w:left="714" w:hanging="357"/>
        <w:contextualSpacing w:val="0"/>
        <w:rPr>
          <w:rFonts w:ascii="Arial" w:hAnsi="Arial" w:cs="Arial"/>
        </w:rPr>
      </w:pPr>
      <w:r w:rsidRPr="00A26952">
        <w:rPr>
          <w:rFonts w:ascii="Arial" w:hAnsi="Arial" w:cs="Arial"/>
        </w:rPr>
        <w:t>Anpassung bzw. Veränderung der Begrüßungsrituale bzgl. der Besonderheit räumlicher Distanz</w:t>
      </w:r>
    </w:p>
    <w:p w14:paraId="6BBF7D72" w14:textId="77777777" w:rsidR="00324A43" w:rsidRPr="000D157D" w:rsidRDefault="00324A43" w:rsidP="000D157D">
      <w:pPr>
        <w:spacing w:before="120" w:after="120" w:line="360" w:lineRule="auto"/>
        <w:rPr>
          <w:rFonts w:ascii="Arial" w:hAnsi="Arial" w:cs="Arial"/>
          <w:b/>
          <w:sz w:val="22"/>
          <w:szCs w:val="22"/>
        </w:rPr>
      </w:pPr>
      <w:r w:rsidRPr="000D157D">
        <w:rPr>
          <w:rFonts w:ascii="Arial" w:hAnsi="Arial" w:cs="Arial"/>
          <w:b/>
          <w:sz w:val="22"/>
          <w:szCs w:val="22"/>
        </w:rPr>
        <w:t>(Neue) Impulse für die aktive und bewegte Pause finden</w:t>
      </w:r>
    </w:p>
    <w:p w14:paraId="2C3C81EA" w14:textId="77777777" w:rsidR="00324A43" w:rsidRPr="00A26952" w:rsidRDefault="00324A43" w:rsidP="000D157D">
      <w:pPr>
        <w:spacing w:before="120" w:after="120" w:line="360" w:lineRule="auto"/>
        <w:rPr>
          <w:rFonts w:ascii="Arial" w:hAnsi="Arial" w:cs="Arial"/>
          <w:sz w:val="22"/>
          <w:szCs w:val="22"/>
        </w:rPr>
      </w:pPr>
      <w:r w:rsidRPr="00A26952">
        <w:rPr>
          <w:rFonts w:ascii="Arial" w:hAnsi="Arial" w:cs="Arial"/>
          <w:sz w:val="22"/>
          <w:szCs w:val="22"/>
        </w:rPr>
        <w:t>Sich räumlich von anderen zu distanzieren, haben die Kinder sicherlich schon in den vergangenen Wochen trainiert. Seltener hatten sie dabei jedoch ihre liebsten Spielpartner direkt vor Augen. Das Zusammentreffen in der Schule stellt nun also einen neuen Raum dar, in dem soziale Distanz trotz räumlicher Nähe geübt werden muss. Fangen, spielerisches Rangeln und Rollenspiele, auf die die Kinder automatisch in Pausen zurückgreifen, sind derzeit nicht möglich. Was können die Kinder stattdessen tun?</w:t>
      </w:r>
    </w:p>
    <w:p w14:paraId="2850BF75" w14:textId="0501F8B6" w:rsidR="00324A43" w:rsidRPr="00A26952" w:rsidRDefault="00324A43" w:rsidP="000D157D">
      <w:pPr>
        <w:pStyle w:val="Listenabsatz"/>
        <w:numPr>
          <w:ilvl w:val="0"/>
          <w:numId w:val="10"/>
        </w:numPr>
        <w:suppressAutoHyphens w:val="0"/>
        <w:spacing w:before="120" w:after="120" w:line="360" w:lineRule="auto"/>
        <w:ind w:left="714" w:hanging="357"/>
        <w:contextualSpacing w:val="0"/>
        <w:rPr>
          <w:rFonts w:ascii="Arial" w:hAnsi="Arial" w:cs="Arial"/>
        </w:rPr>
      </w:pPr>
      <w:r w:rsidRPr="00A26952">
        <w:rPr>
          <w:rFonts w:ascii="Arial" w:hAnsi="Arial" w:cs="Arial"/>
        </w:rPr>
        <w:t xml:space="preserve">Ballspiele mit Abstand sind </w:t>
      </w:r>
      <w:r w:rsidR="00424C89" w:rsidRPr="00A26952">
        <w:rPr>
          <w:rFonts w:ascii="Arial" w:hAnsi="Arial" w:cs="Arial"/>
        </w:rPr>
        <w:t>ggf.</w:t>
      </w:r>
      <w:r w:rsidRPr="00A26952">
        <w:rPr>
          <w:rFonts w:ascii="Arial" w:hAnsi="Arial" w:cs="Arial"/>
        </w:rPr>
        <w:t xml:space="preserve"> möglich</w:t>
      </w:r>
      <w:r w:rsidR="00424C89" w:rsidRPr="00A26952">
        <w:rPr>
          <w:rFonts w:ascii="Arial" w:hAnsi="Arial" w:cs="Arial"/>
        </w:rPr>
        <w:t xml:space="preserve"> (Bsp. Fußball)</w:t>
      </w:r>
    </w:p>
    <w:p w14:paraId="3CCDAFFD" w14:textId="77777777" w:rsidR="00324A43" w:rsidRPr="00A26952" w:rsidRDefault="00324A43" w:rsidP="000D157D">
      <w:pPr>
        <w:pStyle w:val="Listenabsatz"/>
        <w:numPr>
          <w:ilvl w:val="0"/>
          <w:numId w:val="10"/>
        </w:numPr>
        <w:suppressAutoHyphens w:val="0"/>
        <w:spacing w:before="120" w:after="120" w:line="360" w:lineRule="auto"/>
        <w:ind w:left="714" w:hanging="357"/>
        <w:contextualSpacing w:val="0"/>
        <w:rPr>
          <w:rFonts w:ascii="Arial" w:hAnsi="Arial" w:cs="Arial"/>
        </w:rPr>
      </w:pPr>
      <w:r w:rsidRPr="00A26952">
        <w:rPr>
          <w:rFonts w:ascii="Arial" w:hAnsi="Arial" w:cs="Arial"/>
        </w:rPr>
        <w:t>Hüpfkästchen (so sie denn nicht schon auf dem Schulhof zu finden sind) können eine Abwechslung bieten</w:t>
      </w:r>
    </w:p>
    <w:p w14:paraId="39E55780" w14:textId="77777777" w:rsidR="00324A43" w:rsidRPr="00A26952" w:rsidRDefault="00324A43" w:rsidP="000D157D">
      <w:pPr>
        <w:pStyle w:val="Listenabsatz"/>
        <w:numPr>
          <w:ilvl w:val="0"/>
          <w:numId w:val="10"/>
        </w:numPr>
        <w:suppressAutoHyphens w:val="0"/>
        <w:spacing w:before="120" w:after="120" w:line="360" w:lineRule="auto"/>
        <w:ind w:left="714" w:hanging="357"/>
        <w:contextualSpacing w:val="0"/>
        <w:rPr>
          <w:rFonts w:ascii="Arial" w:hAnsi="Arial" w:cs="Arial"/>
        </w:rPr>
      </w:pPr>
      <w:r w:rsidRPr="00A26952">
        <w:rPr>
          <w:rFonts w:ascii="Arial" w:hAnsi="Arial" w:cs="Arial"/>
        </w:rPr>
        <w:t>Unterteilungen des Schulhofs und versetze Pausen können mehr Spielraum verschaffen</w:t>
      </w:r>
    </w:p>
    <w:p w14:paraId="2E5A9421" w14:textId="77777777" w:rsidR="00324A43" w:rsidRPr="00A26952" w:rsidRDefault="00324A43" w:rsidP="000D157D">
      <w:pPr>
        <w:pStyle w:val="Listenabsatz"/>
        <w:numPr>
          <w:ilvl w:val="0"/>
          <w:numId w:val="10"/>
        </w:numPr>
        <w:suppressAutoHyphens w:val="0"/>
        <w:spacing w:before="120" w:after="120" w:line="360" w:lineRule="auto"/>
        <w:ind w:left="714" w:hanging="357"/>
        <w:contextualSpacing w:val="0"/>
        <w:rPr>
          <w:rFonts w:ascii="Arial" w:hAnsi="Arial" w:cs="Arial"/>
        </w:rPr>
      </w:pPr>
      <w:r w:rsidRPr="00A26952">
        <w:rPr>
          <w:rFonts w:ascii="Arial" w:hAnsi="Arial" w:cs="Arial"/>
        </w:rPr>
        <w:t>Ein Bewegungs-Parcours auf dem Schulhof (mit möglichst wenig Berührungspunkten) kann eingerichtet werden</w:t>
      </w:r>
    </w:p>
    <w:p w14:paraId="63F18C87" w14:textId="77777777" w:rsidR="00324A43" w:rsidRPr="00A26952" w:rsidRDefault="00324A43" w:rsidP="000D157D">
      <w:pPr>
        <w:pStyle w:val="Listenabsatz"/>
        <w:numPr>
          <w:ilvl w:val="0"/>
          <w:numId w:val="10"/>
        </w:numPr>
        <w:suppressAutoHyphens w:val="0"/>
        <w:spacing w:before="120" w:after="120" w:line="360" w:lineRule="auto"/>
        <w:ind w:left="714" w:hanging="357"/>
        <w:contextualSpacing w:val="0"/>
        <w:rPr>
          <w:rFonts w:ascii="Arial" w:hAnsi="Arial" w:cs="Arial"/>
        </w:rPr>
      </w:pPr>
      <w:r w:rsidRPr="00A26952">
        <w:rPr>
          <w:rFonts w:ascii="Arial" w:hAnsi="Arial" w:cs="Arial"/>
        </w:rPr>
        <w:t>Der Einsatz von Musik, Tanz, Kinder-Yoga, Gymnastik, im Sinne eines angeleiteten Pausenangebotes (zum Bsp. an vereinzelten Tagen) kann für viele Kinder sehr attraktiv sein (sollte aber nicht verpflichtend durchgeführt werden). Dabei kann der Einsatz von Tanz- und Bewegungsvideos eine gute Alternative sein, um Lehrkräfte zu entlasten (soweit das technisch umsetzbar ist).</w:t>
      </w:r>
    </w:p>
    <w:p w14:paraId="6F213460" w14:textId="77777777" w:rsidR="000D157D" w:rsidRDefault="000D157D" w:rsidP="000D157D">
      <w:pPr>
        <w:spacing w:before="120" w:after="120" w:line="360" w:lineRule="auto"/>
        <w:rPr>
          <w:rFonts w:ascii="Arial" w:hAnsi="Arial" w:cs="Arial"/>
          <w:sz w:val="22"/>
          <w:szCs w:val="22"/>
          <w:u w:val="single"/>
        </w:rPr>
      </w:pPr>
    </w:p>
    <w:p w14:paraId="10735255" w14:textId="77777777" w:rsidR="000D157D" w:rsidRDefault="000D157D" w:rsidP="000D157D">
      <w:pPr>
        <w:spacing w:before="120" w:after="120" w:line="360" w:lineRule="auto"/>
        <w:rPr>
          <w:rFonts w:ascii="Arial" w:hAnsi="Arial" w:cs="Arial"/>
          <w:sz w:val="22"/>
          <w:szCs w:val="22"/>
          <w:u w:val="single"/>
        </w:rPr>
      </w:pPr>
    </w:p>
    <w:p w14:paraId="24BFCB24" w14:textId="67E3279B" w:rsidR="00324A43" w:rsidRPr="000D157D" w:rsidRDefault="00324A43" w:rsidP="000D157D">
      <w:pPr>
        <w:spacing w:before="120" w:after="120" w:line="360" w:lineRule="auto"/>
        <w:rPr>
          <w:rFonts w:ascii="Arial" w:hAnsi="Arial" w:cs="Arial"/>
          <w:b/>
          <w:sz w:val="22"/>
          <w:szCs w:val="22"/>
        </w:rPr>
      </w:pPr>
      <w:r w:rsidRPr="000D157D">
        <w:rPr>
          <w:rFonts w:ascii="Arial" w:hAnsi="Arial" w:cs="Arial"/>
          <w:b/>
          <w:sz w:val="22"/>
          <w:szCs w:val="22"/>
        </w:rPr>
        <w:t>Partizipation und Wir-Gefühl stärken</w:t>
      </w:r>
    </w:p>
    <w:p w14:paraId="6CE0E1D1" w14:textId="3D21EEEC" w:rsidR="00324A43" w:rsidRPr="00A26952" w:rsidRDefault="00324A43" w:rsidP="000D157D">
      <w:pPr>
        <w:spacing w:before="120" w:after="120" w:line="360" w:lineRule="auto"/>
        <w:rPr>
          <w:rFonts w:ascii="Arial" w:hAnsi="Arial" w:cs="Arial"/>
          <w:sz w:val="22"/>
          <w:szCs w:val="22"/>
        </w:rPr>
      </w:pPr>
      <w:r w:rsidRPr="00A26952">
        <w:rPr>
          <w:rFonts w:ascii="Arial" w:hAnsi="Arial" w:cs="Arial"/>
          <w:sz w:val="22"/>
          <w:szCs w:val="22"/>
        </w:rPr>
        <w:t>Die Umsetzung und Ausgestaltung der „neuen räumlichen Nähe“ muss keine alleinige Aufgabe von Lehr</w:t>
      </w:r>
      <w:r w:rsidR="0013350B" w:rsidRPr="00A26952">
        <w:rPr>
          <w:rFonts w:ascii="Arial" w:hAnsi="Arial" w:cs="Arial"/>
          <w:sz w:val="22"/>
          <w:szCs w:val="22"/>
        </w:rPr>
        <w:t>er</w:t>
      </w:r>
      <w:r w:rsidR="000D157D">
        <w:rPr>
          <w:rFonts w:ascii="Arial" w:hAnsi="Arial" w:cs="Arial"/>
          <w:sz w:val="22"/>
          <w:szCs w:val="22"/>
        </w:rPr>
        <w:t>i</w:t>
      </w:r>
      <w:r w:rsidRPr="00A26952">
        <w:rPr>
          <w:rFonts w:ascii="Arial" w:hAnsi="Arial" w:cs="Arial"/>
          <w:sz w:val="22"/>
          <w:szCs w:val="22"/>
        </w:rPr>
        <w:t>nnen</w:t>
      </w:r>
      <w:r w:rsidR="000D157D">
        <w:rPr>
          <w:rFonts w:ascii="Arial" w:hAnsi="Arial" w:cs="Arial"/>
          <w:sz w:val="22"/>
          <w:szCs w:val="22"/>
        </w:rPr>
        <w:t>, Lehrern</w:t>
      </w:r>
      <w:r w:rsidRPr="00A26952">
        <w:rPr>
          <w:rFonts w:ascii="Arial" w:hAnsi="Arial" w:cs="Arial"/>
          <w:sz w:val="22"/>
          <w:szCs w:val="22"/>
        </w:rPr>
        <w:t xml:space="preserve"> und pädagogischen Fachkräften sein. Im Gegenteil. Partizipation </w:t>
      </w:r>
      <w:r w:rsidR="000D157D">
        <w:rPr>
          <w:rFonts w:ascii="Arial" w:hAnsi="Arial" w:cs="Arial"/>
          <w:sz w:val="22"/>
          <w:szCs w:val="22"/>
        </w:rPr>
        <w:t>der Schüleri</w:t>
      </w:r>
      <w:r w:rsidR="0013350B" w:rsidRPr="00A26952">
        <w:rPr>
          <w:rFonts w:ascii="Arial" w:hAnsi="Arial" w:cs="Arial"/>
          <w:sz w:val="22"/>
          <w:szCs w:val="22"/>
        </w:rPr>
        <w:t>nnen</w:t>
      </w:r>
      <w:r w:rsidR="000D157D">
        <w:rPr>
          <w:rFonts w:ascii="Arial" w:hAnsi="Arial" w:cs="Arial"/>
          <w:sz w:val="22"/>
          <w:szCs w:val="22"/>
        </w:rPr>
        <w:t xml:space="preserve"> und Schülern</w:t>
      </w:r>
      <w:r w:rsidR="0013350B" w:rsidRPr="00A26952">
        <w:rPr>
          <w:rFonts w:ascii="Arial" w:hAnsi="Arial" w:cs="Arial"/>
          <w:sz w:val="22"/>
          <w:szCs w:val="22"/>
        </w:rPr>
        <w:t xml:space="preserve"> </w:t>
      </w:r>
      <w:r w:rsidRPr="00A26952">
        <w:rPr>
          <w:rFonts w:ascii="Arial" w:hAnsi="Arial" w:cs="Arial"/>
          <w:sz w:val="22"/>
          <w:szCs w:val="22"/>
        </w:rPr>
        <w:t>im Sinne einer gemeinsamen Verantwortung für z.</w:t>
      </w:r>
      <w:r w:rsidR="000D157D">
        <w:rPr>
          <w:rFonts w:ascii="Arial" w:hAnsi="Arial" w:cs="Arial"/>
          <w:sz w:val="22"/>
          <w:szCs w:val="22"/>
        </w:rPr>
        <w:t xml:space="preserve"> </w:t>
      </w:r>
      <w:r w:rsidRPr="00A26952">
        <w:rPr>
          <w:rFonts w:ascii="Arial" w:hAnsi="Arial" w:cs="Arial"/>
          <w:sz w:val="22"/>
          <w:szCs w:val="22"/>
        </w:rPr>
        <w:t xml:space="preserve">B. die Ausgestaltung der Pausen kann Lehrkräfte entlasten, vielfältige neue Ideen hervorbringen und Kinder in ihrem Gefühl von Bedeutsamkeit und Wirksamkeit stärken. Die Maßnahmen der sozialen Distanzierung werden nicht einfach als fremdbestimmt auferlegt wahrgenommen, sondern der </w:t>
      </w:r>
      <w:r w:rsidRPr="00A26952">
        <w:rPr>
          <w:rFonts w:ascii="Arial" w:hAnsi="Arial" w:cs="Arial"/>
          <w:sz w:val="22"/>
          <w:szCs w:val="22"/>
        </w:rPr>
        <w:lastRenderedPageBreak/>
        <w:t>Spielraum für gemeinschaftliche Ausgestaltung genutzt. Eine tolle Chance, das Wir-Gefühl zu stärken, in einer Zeit, in der viele andere Möglichkeiten dazu wegfallen.</w:t>
      </w:r>
    </w:p>
    <w:p w14:paraId="0A44028B" w14:textId="77777777" w:rsidR="00324A43" w:rsidRPr="00A26952" w:rsidRDefault="00324A43" w:rsidP="000D157D">
      <w:pPr>
        <w:pStyle w:val="Listenabsatz"/>
        <w:numPr>
          <w:ilvl w:val="0"/>
          <w:numId w:val="11"/>
        </w:numPr>
        <w:suppressAutoHyphens w:val="0"/>
        <w:spacing w:before="120" w:after="120" w:line="360" w:lineRule="auto"/>
        <w:ind w:left="867" w:hanging="357"/>
        <w:contextualSpacing w:val="0"/>
        <w:rPr>
          <w:rFonts w:ascii="Arial" w:hAnsi="Arial" w:cs="Arial"/>
        </w:rPr>
      </w:pPr>
      <w:r w:rsidRPr="00A26952">
        <w:rPr>
          <w:rFonts w:ascii="Arial" w:hAnsi="Arial" w:cs="Arial"/>
        </w:rPr>
        <w:t>Mit Kindern gemeinsam Ideen zur Pausengestaltung entwickeln</w:t>
      </w:r>
    </w:p>
    <w:p w14:paraId="6E224C76" w14:textId="77777777" w:rsidR="00324A43" w:rsidRPr="00A26952" w:rsidRDefault="00324A43" w:rsidP="000D157D">
      <w:pPr>
        <w:pStyle w:val="Listenabsatz"/>
        <w:numPr>
          <w:ilvl w:val="0"/>
          <w:numId w:val="11"/>
        </w:numPr>
        <w:suppressAutoHyphens w:val="0"/>
        <w:spacing w:before="120" w:after="120" w:line="360" w:lineRule="auto"/>
        <w:ind w:left="867" w:hanging="357"/>
        <w:contextualSpacing w:val="0"/>
        <w:rPr>
          <w:rFonts w:ascii="Arial" w:hAnsi="Arial" w:cs="Arial"/>
        </w:rPr>
      </w:pPr>
      <w:r w:rsidRPr="00A26952">
        <w:rPr>
          <w:rFonts w:ascii="Arial" w:hAnsi="Arial" w:cs="Arial"/>
        </w:rPr>
        <w:t>Kindern Verantwortung für die Umsetzung ihrer Ideen übertragen</w:t>
      </w:r>
    </w:p>
    <w:p w14:paraId="34DC2D06" w14:textId="77777777" w:rsidR="00324A43" w:rsidRPr="00A26952" w:rsidRDefault="00324A43" w:rsidP="000D157D">
      <w:pPr>
        <w:pStyle w:val="Listenabsatz"/>
        <w:numPr>
          <w:ilvl w:val="0"/>
          <w:numId w:val="11"/>
        </w:numPr>
        <w:suppressAutoHyphens w:val="0"/>
        <w:spacing w:before="120" w:after="120" w:line="360" w:lineRule="auto"/>
        <w:ind w:left="867" w:hanging="357"/>
        <w:contextualSpacing w:val="0"/>
        <w:rPr>
          <w:rFonts w:ascii="Arial" w:hAnsi="Arial" w:cs="Arial"/>
        </w:rPr>
      </w:pPr>
      <w:r w:rsidRPr="00A26952">
        <w:rPr>
          <w:rFonts w:ascii="Arial" w:hAnsi="Arial" w:cs="Arial"/>
        </w:rPr>
        <w:t>Ideenwettbewerb für spannende Pausenspiele in Distanz ausrufen</w:t>
      </w:r>
    </w:p>
    <w:p w14:paraId="7DB81738" w14:textId="3EFA56CE" w:rsidR="00324A43" w:rsidRPr="00A26952" w:rsidRDefault="00324A43" w:rsidP="000D157D">
      <w:pPr>
        <w:pStyle w:val="Listenabsatz"/>
        <w:numPr>
          <w:ilvl w:val="0"/>
          <w:numId w:val="11"/>
        </w:numPr>
        <w:suppressAutoHyphens w:val="0"/>
        <w:spacing w:before="120" w:after="120" w:line="360" w:lineRule="auto"/>
        <w:ind w:left="867" w:hanging="357"/>
        <w:contextualSpacing w:val="0"/>
        <w:rPr>
          <w:rFonts w:ascii="Arial" w:hAnsi="Arial" w:cs="Arial"/>
        </w:rPr>
      </w:pPr>
      <w:r w:rsidRPr="00A26952">
        <w:rPr>
          <w:rFonts w:ascii="Arial" w:hAnsi="Arial" w:cs="Arial"/>
        </w:rPr>
        <w:t>Verschiedene Klassen/Gruppen an unterschiedlichen Stellen des Schulhofs Bewegungsparcours für die anderen Schüler</w:t>
      </w:r>
      <w:r w:rsidR="0013350B" w:rsidRPr="00A26952">
        <w:rPr>
          <w:rFonts w:ascii="Arial" w:hAnsi="Arial" w:cs="Arial"/>
        </w:rPr>
        <w:t>gruppen</w:t>
      </w:r>
      <w:r w:rsidRPr="00A26952">
        <w:rPr>
          <w:rFonts w:ascii="Arial" w:hAnsi="Arial" w:cs="Arial"/>
        </w:rPr>
        <w:t xml:space="preserve"> aufbauen lassen</w:t>
      </w:r>
    </w:p>
    <w:p w14:paraId="1A5FA998" w14:textId="77777777" w:rsidR="00324A43" w:rsidRPr="00A26952" w:rsidRDefault="00324A43" w:rsidP="000D157D">
      <w:pPr>
        <w:pStyle w:val="Listenabsatz"/>
        <w:numPr>
          <w:ilvl w:val="0"/>
          <w:numId w:val="11"/>
        </w:numPr>
        <w:suppressAutoHyphens w:val="0"/>
        <w:spacing w:before="120" w:after="120" w:line="360" w:lineRule="auto"/>
        <w:ind w:left="867" w:hanging="357"/>
        <w:contextualSpacing w:val="0"/>
        <w:rPr>
          <w:rFonts w:ascii="Arial" w:hAnsi="Arial" w:cs="Arial"/>
        </w:rPr>
      </w:pPr>
      <w:r w:rsidRPr="00A26952">
        <w:rPr>
          <w:rFonts w:ascii="Arial" w:hAnsi="Arial" w:cs="Arial"/>
        </w:rPr>
        <w:t>Auch über Konsequenzen bewusster Distanz-Regelverletzung kann gemeinschaftlich gesprochen und entschieden werden / ebenso über „Belohnungen“ für alle, wenn die Umsetzung gut geklappt hat</w:t>
      </w:r>
    </w:p>
    <w:p w14:paraId="2A4EDB93" w14:textId="77777777" w:rsidR="00324A43" w:rsidRPr="000D157D" w:rsidRDefault="00324A43" w:rsidP="000D157D">
      <w:pPr>
        <w:spacing w:before="120" w:after="120" w:line="360" w:lineRule="auto"/>
        <w:rPr>
          <w:rFonts w:ascii="Arial" w:hAnsi="Arial" w:cs="Arial"/>
          <w:b/>
          <w:sz w:val="22"/>
          <w:szCs w:val="22"/>
        </w:rPr>
      </w:pPr>
      <w:r w:rsidRPr="000D157D">
        <w:rPr>
          <w:rFonts w:ascii="Arial" w:hAnsi="Arial" w:cs="Arial"/>
          <w:b/>
          <w:sz w:val="22"/>
          <w:szCs w:val="22"/>
        </w:rPr>
        <w:t>Im Gespräch bleiben</w:t>
      </w:r>
    </w:p>
    <w:p w14:paraId="2E4A61B5" w14:textId="77777777" w:rsidR="00324A43" w:rsidRPr="00A26952" w:rsidRDefault="00324A43" w:rsidP="000D157D">
      <w:pPr>
        <w:spacing w:before="120" w:after="120" w:line="360" w:lineRule="auto"/>
        <w:rPr>
          <w:rFonts w:ascii="Arial" w:hAnsi="Arial" w:cs="Arial"/>
          <w:sz w:val="22"/>
          <w:szCs w:val="22"/>
        </w:rPr>
      </w:pPr>
      <w:r w:rsidRPr="00A26952">
        <w:rPr>
          <w:rFonts w:ascii="Arial" w:hAnsi="Arial" w:cs="Arial"/>
          <w:sz w:val="22"/>
          <w:szCs w:val="22"/>
        </w:rPr>
        <w:t xml:space="preserve">Die Rückkehr in die Schule gibt uns wieder neue Möglichkeiten, miteinander ins Gespräch zu kommen und auch Sorgen, Ängste, Wünsche und Freude miteinander leichter zu teilen als dies in der Zeit der Quarantäne möglich war. Die Wiederöffnung von Schule kann bei den Kindern, wie auch bei den Erwachsenen, ganz unterschiedliche Gefühle auslösen und vielfältige Reaktionen zur Folge haben. Daher ist es gerade in dieser Zeit noch einmal wichtiger, mit den Kindern im Gespräch zu bleiben. </w:t>
      </w:r>
    </w:p>
    <w:p w14:paraId="76932548" w14:textId="29B03BEB" w:rsidR="00324A43" w:rsidRPr="00A26952" w:rsidRDefault="00324A43" w:rsidP="000D157D">
      <w:pPr>
        <w:pStyle w:val="Listenabsatz"/>
        <w:numPr>
          <w:ilvl w:val="0"/>
          <w:numId w:val="12"/>
        </w:numPr>
        <w:suppressAutoHyphens w:val="0"/>
        <w:spacing w:before="120" w:after="120" w:line="360" w:lineRule="auto"/>
        <w:ind w:left="714" w:hanging="357"/>
        <w:contextualSpacing w:val="0"/>
        <w:rPr>
          <w:rFonts w:ascii="Arial" w:hAnsi="Arial" w:cs="Arial"/>
        </w:rPr>
      </w:pPr>
      <w:r w:rsidRPr="00A26952">
        <w:rPr>
          <w:rFonts w:ascii="Arial" w:hAnsi="Arial" w:cs="Arial"/>
        </w:rPr>
        <w:t xml:space="preserve">Nutzung von Übungen/Gesprächsimpulsen, um Kinder anzuregen, sich ihrer eigenen Gefühle bewusst zu werden, sie in Worte zu fassen </w:t>
      </w:r>
    </w:p>
    <w:p w14:paraId="060A34C5" w14:textId="75443FBB" w:rsidR="00324A43" w:rsidRPr="00A26952" w:rsidRDefault="00324A43" w:rsidP="000D157D">
      <w:pPr>
        <w:pStyle w:val="Listenabsatz"/>
        <w:numPr>
          <w:ilvl w:val="0"/>
          <w:numId w:val="12"/>
        </w:numPr>
        <w:suppressAutoHyphens w:val="0"/>
        <w:spacing w:before="120" w:after="120" w:line="360" w:lineRule="auto"/>
        <w:ind w:left="714" w:hanging="357"/>
        <w:contextualSpacing w:val="0"/>
        <w:rPr>
          <w:rFonts w:ascii="Arial" w:hAnsi="Arial" w:cs="Arial"/>
        </w:rPr>
      </w:pPr>
      <w:r w:rsidRPr="00A26952">
        <w:rPr>
          <w:rFonts w:ascii="Arial" w:hAnsi="Arial" w:cs="Arial"/>
        </w:rPr>
        <w:t>Nutzung von Übungen/Gesprächsimpulsen, um Kinder anzuregen, die Gefühle und Handlungen anderer besser zu verstehen und auf sie angemessen zu reagieren</w:t>
      </w:r>
    </w:p>
    <w:p w14:paraId="5097158C" w14:textId="77777777" w:rsidR="00324A43" w:rsidRPr="00A26952" w:rsidRDefault="00324A43" w:rsidP="000D157D">
      <w:pPr>
        <w:pStyle w:val="Listenabsatz"/>
        <w:numPr>
          <w:ilvl w:val="0"/>
          <w:numId w:val="12"/>
        </w:numPr>
        <w:suppressAutoHyphens w:val="0"/>
        <w:spacing w:before="120" w:after="120" w:line="360" w:lineRule="auto"/>
        <w:ind w:left="714" w:hanging="357"/>
        <w:contextualSpacing w:val="0"/>
        <w:rPr>
          <w:rFonts w:ascii="Arial" w:hAnsi="Arial" w:cs="Arial"/>
        </w:rPr>
      </w:pPr>
      <w:r w:rsidRPr="00A26952">
        <w:rPr>
          <w:rFonts w:ascii="Arial" w:hAnsi="Arial" w:cs="Arial"/>
        </w:rPr>
        <w:t>Verabredungen gemeinsamer Regeln des Miteinanders unter der Besonderheit von COVID-19 (bzw. ggf. Ergänzung von Klassen- bzw. Schulregeln)</w:t>
      </w:r>
    </w:p>
    <w:p w14:paraId="4F228D9A" w14:textId="77777777" w:rsidR="00324A43" w:rsidRPr="00A26952" w:rsidRDefault="00324A43" w:rsidP="000D157D">
      <w:pPr>
        <w:pStyle w:val="Listenabsatz"/>
        <w:numPr>
          <w:ilvl w:val="0"/>
          <w:numId w:val="12"/>
        </w:numPr>
        <w:suppressAutoHyphens w:val="0"/>
        <w:spacing w:before="120" w:after="120" w:line="360" w:lineRule="auto"/>
        <w:ind w:left="714" w:hanging="357"/>
        <w:contextualSpacing w:val="0"/>
        <w:rPr>
          <w:rFonts w:ascii="Arial" w:hAnsi="Arial" w:cs="Arial"/>
        </w:rPr>
      </w:pPr>
      <w:r w:rsidRPr="00A26952">
        <w:rPr>
          <w:rFonts w:ascii="Arial" w:hAnsi="Arial" w:cs="Arial"/>
        </w:rPr>
        <w:t>Übungen zur Achtsamkeit und Entspannung für Kinder nutzen</w:t>
      </w:r>
    </w:p>
    <w:p w14:paraId="7B9F1C71" w14:textId="36C90476" w:rsidR="00324A43" w:rsidRDefault="00324A43" w:rsidP="000D157D">
      <w:pPr>
        <w:spacing w:before="120" w:after="120" w:line="360" w:lineRule="auto"/>
        <w:rPr>
          <w:rFonts w:ascii="Arial" w:hAnsi="Arial" w:cs="Arial"/>
          <w:sz w:val="22"/>
          <w:szCs w:val="22"/>
        </w:rPr>
      </w:pPr>
    </w:p>
    <w:p w14:paraId="65CFD692" w14:textId="5CDD87DD" w:rsidR="000D157D" w:rsidRDefault="000D157D" w:rsidP="000D157D">
      <w:pPr>
        <w:rPr>
          <w:rFonts w:ascii="Arial" w:hAnsi="Arial" w:cs="Arial"/>
          <w:b/>
          <w:sz w:val="22"/>
        </w:rPr>
      </w:pPr>
      <w:r>
        <w:rPr>
          <w:rFonts w:ascii="Arial" w:hAnsi="Arial" w:cs="Arial"/>
          <w:b/>
          <w:sz w:val="22"/>
        </w:rPr>
        <w:t>Lizenz:</w:t>
      </w:r>
    </w:p>
    <w:p w14:paraId="71678431" w14:textId="39B21110" w:rsidR="000D157D" w:rsidRDefault="000D157D" w:rsidP="000D157D">
      <w:pPr>
        <w:rPr>
          <w:rFonts w:ascii="Arial" w:hAnsi="Arial" w:cs="Arial"/>
          <w:sz w:val="22"/>
        </w:rPr>
      </w:pPr>
      <w:r>
        <w:rPr>
          <w:noProof/>
        </w:rPr>
        <w:drawing>
          <wp:anchor distT="0" distB="0" distL="114300" distR="114300" simplePos="0" relativeHeight="251659776" behindDoc="1" locked="0" layoutInCell="1" allowOverlap="1" wp14:anchorId="2B472DE2" wp14:editId="64B80819">
            <wp:simplePos x="0" y="0"/>
            <wp:positionH relativeFrom="margin">
              <wp:align>left</wp:align>
            </wp:positionH>
            <wp:positionV relativeFrom="paragraph">
              <wp:posOffset>11430</wp:posOffset>
            </wp:positionV>
            <wp:extent cx="767080" cy="273685"/>
            <wp:effectExtent l="0" t="0" r="0" b="0"/>
            <wp:wrapTight wrapText="bothSides">
              <wp:wrapPolygon edited="0">
                <wp:start x="0" y="0"/>
                <wp:lineTo x="0" y="19545"/>
                <wp:lineTo x="20921" y="19545"/>
                <wp:lineTo x="20921" y="0"/>
                <wp:lineTo x="0" y="0"/>
              </wp:wrapPolygon>
            </wp:wrapTight>
            <wp:docPr id="7" name="Grafik 7"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Creative Commons Lizenzvertr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2736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2"/>
        </w:rPr>
        <w:t xml:space="preserve">Die Inhalte des Dokuments </w:t>
      </w:r>
      <w:bookmarkStart w:id="0" w:name="_GoBack"/>
      <w:bookmarkEnd w:id="0"/>
      <w:r>
        <w:rPr>
          <w:rFonts w:ascii="Arial" w:hAnsi="Arial" w:cs="Arial"/>
          <w:sz w:val="22"/>
        </w:rPr>
        <w:t xml:space="preserve">unterliegen der Lizenz CC BY SA 4.0 Pädagogisches Landesinstitut Rheinland-Pfalz. </w:t>
      </w:r>
      <w:r>
        <w:rPr>
          <w:rFonts w:ascii="Arial" w:hAnsi="Arial" w:cs="Arial"/>
          <w:sz w:val="22"/>
        </w:rPr>
        <w:br/>
        <w:t xml:space="preserve">Creative </w:t>
      </w:r>
      <w:proofErr w:type="spellStart"/>
      <w:r>
        <w:rPr>
          <w:rFonts w:ascii="Arial" w:hAnsi="Arial" w:cs="Arial"/>
          <w:sz w:val="22"/>
        </w:rPr>
        <w:t>Commons</w:t>
      </w:r>
      <w:proofErr w:type="spellEnd"/>
      <w:r>
        <w:rPr>
          <w:rFonts w:ascii="Arial" w:hAnsi="Arial" w:cs="Arial"/>
          <w:sz w:val="22"/>
        </w:rPr>
        <w:t xml:space="preserve"> Namensnennung – Weitergabe unter gleichen Bedingungen 4.0 International: </w:t>
      </w:r>
      <w:hyperlink r:id="rId9" w:history="1">
        <w:r>
          <w:rPr>
            <w:rStyle w:val="Hyperlink"/>
            <w:rFonts w:ascii="Arial" w:hAnsi="Arial" w:cs="Arial"/>
            <w:sz w:val="22"/>
          </w:rPr>
          <w:t>https://creativecommons.org/licenses/by-sa/4.0/legalcode.de</w:t>
        </w:r>
      </w:hyperlink>
      <w:r>
        <w:rPr>
          <w:rFonts w:ascii="Arial" w:hAnsi="Arial" w:cs="Arial"/>
          <w:sz w:val="22"/>
        </w:rPr>
        <w:t xml:space="preserve">  </w:t>
      </w:r>
    </w:p>
    <w:p w14:paraId="58BD00AD" w14:textId="77777777" w:rsidR="000D157D" w:rsidRPr="00A26952" w:rsidRDefault="000D157D" w:rsidP="000D157D">
      <w:pPr>
        <w:spacing w:before="120" w:after="120" w:line="360" w:lineRule="auto"/>
        <w:rPr>
          <w:rFonts w:ascii="Arial" w:hAnsi="Arial" w:cs="Arial"/>
          <w:sz w:val="22"/>
          <w:szCs w:val="22"/>
        </w:rPr>
      </w:pPr>
    </w:p>
    <w:p w14:paraId="506E50C7" w14:textId="77777777" w:rsidR="001149D5" w:rsidRPr="00A26952" w:rsidRDefault="001149D5" w:rsidP="000D157D">
      <w:pPr>
        <w:pStyle w:val="Listenabsatz"/>
        <w:spacing w:before="120" w:after="120" w:line="360" w:lineRule="auto"/>
        <w:ind w:left="0"/>
        <w:rPr>
          <w:rFonts w:ascii="Arial" w:hAnsi="Arial" w:cs="Arial"/>
        </w:rPr>
      </w:pPr>
    </w:p>
    <w:sectPr w:rsidR="001149D5" w:rsidRPr="00A26952">
      <w:headerReference w:type="first" r:id="rId10"/>
      <w:pgSz w:w="11906" w:h="16838"/>
      <w:pgMar w:top="1418" w:right="1418" w:bottom="1134"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5EDEB" w14:textId="77777777" w:rsidR="001B76EA" w:rsidRDefault="001B76EA">
      <w:r>
        <w:separator/>
      </w:r>
    </w:p>
  </w:endnote>
  <w:endnote w:type="continuationSeparator" w:id="0">
    <w:p w14:paraId="426909F5" w14:textId="77777777" w:rsidR="001B76EA" w:rsidRDefault="001B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Grande">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483EF" w14:textId="77777777" w:rsidR="001B76EA" w:rsidRDefault="001B76EA">
      <w:r>
        <w:separator/>
      </w:r>
    </w:p>
  </w:footnote>
  <w:footnote w:type="continuationSeparator" w:id="0">
    <w:p w14:paraId="7CEBAC4E" w14:textId="77777777" w:rsidR="001B76EA" w:rsidRDefault="001B7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73FB" w14:textId="77777777" w:rsidR="001149D5" w:rsidRDefault="00E931D2">
    <w:pPr>
      <w:pStyle w:val="Kopfzeile"/>
      <w:tabs>
        <w:tab w:val="clear" w:pos="9072"/>
        <w:tab w:val="right" w:pos="10065"/>
      </w:tabs>
      <w:jc w:val="center"/>
      <w:rPr>
        <w:szCs w:val="20"/>
        <w:lang w:eastAsia="de-DE"/>
      </w:rPr>
    </w:pPr>
    <w:r>
      <w:rPr>
        <w:noProof/>
        <w:lang w:eastAsia="de-DE"/>
      </w:rPr>
      <w:drawing>
        <wp:anchor distT="0" distB="0" distL="114935" distR="114935" simplePos="0" relativeHeight="251657728" behindDoc="0" locked="0" layoutInCell="1" allowOverlap="1" wp14:anchorId="15B56451" wp14:editId="6AD63F94">
          <wp:simplePos x="0" y="0"/>
          <wp:positionH relativeFrom="column">
            <wp:posOffset>4586605</wp:posOffset>
          </wp:positionH>
          <wp:positionV relativeFrom="paragraph">
            <wp:posOffset>-333375</wp:posOffset>
          </wp:positionV>
          <wp:extent cx="1797685" cy="68008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5" t="-92" r="-35" b="-92"/>
                  <a:stretch>
                    <a:fillRect/>
                  </a:stretch>
                </pic:blipFill>
                <pic:spPr bwMode="auto">
                  <a:xfrm>
                    <a:off x="0" y="0"/>
                    <a:ext cx="1797685" cy="6800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8752" behindDoc="1" locked="0" layoutInCell="1" allowOverlap="1" wp14:anchorId="38520DE6" wp14:editId="3EEBF138">
              <wp:simplePos x="0" y="0"/>
              <wp:positionH relativeFrom="page">
                <wp:posOffset>635</wp:posOffset>
              </wp:positionH>
              <wp:positionV relativeFrom="page">
                <wp:posOffset>1169670</wp:posOffset>
              </wp:positionV>
              <wp:extent cx="1080135" cy="90170"/>
              <wp:effectExtent l="635"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0C3C24" id="Rectangle 4" o:spid="_x0000_s1026" style="position:absolute;margin-left:.05pt;margin-top:92.1pt;width:85.05pt;height:7.1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" fillcolor="silver" stroked="f" strokecolor="#3465a4">
              <v:stroke joinstyle="round"/>
              <w10:wrap anchorx="page" anchory="page"/>
            </v:rect>
          </w:pict>
        </mc:Fallback>
      </mc:AlternateContent>
    </w:r>
    <w:r>
      <w:rPr>
        <w:noProof/>
        <w:lang w:eastAsia="de-DE"/>
      </w:rPr>
      <mc:AlternateContent>
        <mc:Choice Requires="wps">
          <w:drawing>
            <wp:anchor distT="0" distB="0" distL="114300" distR="114300" simplePos="0" relativeHeight="251659776" behindDoc="1" locked="0" layoutInCell="1" allowOverlap="1" wp14:anchorId="7C91C1D0" wp14:editId="7EC54BE9">
              <wp:simplePos x="0" y="0"/>
              <wp:positionH relativeFrom="page">
                <wp:posOffset>906780</wp:posOffset>
              </wp:positionH>
              <wp:positionV relativeFrom="page">
                <wp:posOffset>1169670</wp:posOffset>
              </wp:positionV>
              <wp:extent cx="6378575" cy="90170"/>
              <wp:effectExtent l="1905" t="0" r="127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90170"/>
                      </a:xfrm>
                      <a:prstGeom prst="rect">
                        <a:avLst/>
                      </a:prstGeom>
                      <a:solidFill>
                        <a:srgbClr val="8F1936"/>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E8F2F7" id="Rectangle 5" o:spid="_x0000_s1026" style="position:absolute;margin-left:71.4pt;margin-top:92.1pt;width:502.25pt;height:7.1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" fillcolor="#8f1936" stroked="f" strokecolor="#3465a4">
              <v:stroke joinstyle="round"/>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Calibri" w:hAnsi="Calibri" w:cs="Calibri"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922DC"/>
    <w:multiLevelType w:val="hybridMultilevel"/>
    <w:tmpl w:val="DB04E834"/>
    <w:lvl w:ilvl="0" w:tplc="2F50659E">
      <w:numFmt w:val="bullet"/>
      <w:lvlText w:val=""/>
      <w:lvlJc w:val="left"/>
      <w:pPr>
        <w:ind w:left="1845" w:hanging="360"/>
      </w:pPr>
      <w:rPr>
        <w:rFonts w:ascii="Wingdings" w:eastAsia="Wingdings" w:hAnsi="Wingdings" w:cs="Wingdings" w:hint="default"/>
        <w:color w:val="871D33"/>
      </w:rPr>
    </w:lvl>
    <w:lvl w:ilvl="1" w:tplc="04070003" w:tentative="1">
      <w:start w:val="1"/>
      <w:numFmt w:val="bullet"/>
      <w:lvlText w:val="o"/>
      <w:lvlJc w:val="left"/>
      <w:pPr>
        <w:ind w:left="2565" w:hanging="360"/>
      </w:pPr>
      <w:rPr>
        <w:rFonts w:ascii="Courier New" w:hAnsi="Courier New" w:cs="Courier New" w:hint="default"/>
      </w:rPr>
    </w:lvl>
    <w:lvl w:ilvl="2" w:tplc="04070005" w:tentative="1">
      <w:start w:val="1"/>
      <w:numFmt w:val="bullet"/>
      <w:lvlText w:val=""/>
      <w:lvlJc w:val="left"/>
      <w:pPr>
        <w:ind w:left="3285" w:hanging="360"/>
      </w:pPr>
      <w:rPr>
        <w:rFonts w:ascii="Wingdings" w:hAnsi="Wingdings" w:hint="default"/>
      </w:rPr>
    </w:lvl>
    <w:lvl w:ilvl="3" w:tplc="04070001" w:tentative="1">
      <w:start w:val="1"/>
      <w:numFmt w:val="bullet"/>
      <w:lvlText w:val=""/>
      <w:lvlJc w:val="left"/>
      <w:pPr>
        <w:ind w:left="4005" w:hanging="360"/>
      </w:pPr>
      <w:rPr>
        <w:rFonts w:ascii="Symbol" w:hAnsi="Symbol" w:hint="default"/>
      </w:rPr>
    </w:lvl>
    <w:lvl w:ilvl="4" w:tplc="04070003" w:tentative="1">
      <w:start w:val="1"/>
      <w:numFmt w:val="bullet"/>
      <w:lvlText w:val="o"/>
      <w:lvlJc w:val="left"/>
      <w:pPr>
        <w:ind w:left="4725" w:hanging="360"/>
      </w:pPr>
      <w:rPr>
        <w:rFonts w:ascii="Courier New" w:hAnsi="Courier New" w:cs="Courier New" w:hint="default"/>
      </w:rPr>
    </w:lvl>
    <w:lvl w:ilvl="5" w:tplc="04070005" w:tentative="1">
      <w:start w:val="1"/>
      <w:numFmt w:val="bullet"/>
      <w:lvlText w:val=""/>
      <w:lvlJc w:val="left"/>
      <w:pPr>
        <w:ind w:left="5445" w:hanging="360"/>
      </w:pPr>
      <w:rPr>
        <w:rFonts w:ascii="Wingdings" w:hAnsi="Wingdings" w:hint="default"/>
      </w:rPr>
    </w:lvl>
    <w:lvl w:ilvl="6" w:tplc="04070001" w:tentative="1">
      <w:start w:val="1"/>
      <w:numFmt w:val="bullet"/>
      <w:lvlText w:val=""/>
      <w:lvlJc w:val="left"/>
      <w:pPr>
        <w:ind w:left="6165" w:hanging="360"/>
      </w:pPr>
      <w:rPr>
        <w:rFonts w:ascii="Symbol" w:hAnsi="Symbol" w:hint="default"/>
      </w:rPr>
    </w:lvl>
    <w:lvl w:ilvl="7" w:tplc="04070003" w:tentative="1">
      <w:start w:val="1"/>
      <w:numFmt w:val="bullet"/>
      <w:lvlText w:val="o"/>
      <w:lvlJc w:val="left"/>
      <w:pPr>
        <w:ind w:left="6885" w:hanging="360"/>
      </w:pPr>
      <w:rPr>
        <w:rFonts w:ascii="Courier New" w:hAnsi="Courier New" w:cs="Courier New" w:hint="default"/>
      </w:rPr>
    </w:lvl>
    <w:lvl w:ilvl="8" w:tplc="04070005" w:tentative="1">
      <w:start w:val="1"/>
      <w:numFmt w:val="bullet"/>
      <w:lvlText w:val=""/>
      <w:lvlJc w:val="left"/>
      <w:pPr>
        <w:ind w:left="7605" w:hanging="360"/>
      </w:pPr>
      <w:rPr>
        <w:rFonts w:ascii="Wingdings" w:hAnsi="Wingdings" w:hint="default"/>
      </w:rPr>
    </w:lvl>
  </w:abstractNum>
  <w:abstractNum w:abstractNumId="3" w15:restartNumberingAfterBreak="0">
    <w:nsid w:val="1F70438E"/>
    <w:multiLevelType w:val="hybridMultilevel"/>
    <w:tmpl w:val="FEF83B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CB3299"/>
    <w:multiLevelType w:val="hybridMultilevel"/>
    <w:tmpl w:val="8C12FD08"/>
    <w:lvl w:ilvl="0" w:tplc="E7A2EF2C">
      <w:start w:val="1"/>
      <w:numFmt w:val="bullet"/>
      <w:lvlText w:val="–"/>
      <w:lvlJc w:val="left"/>
      <w:pPr>
        <w:ind w:left="2127" w:hanging="360"/>
      </w:pPr>
      <w:rPr>
        <w:rFonts w:ascii="Arial" w:eastAsia="Arial" w:hAnsi="Arial" w:cs="Arial"/>
      </w:rPr>
    </w:lvl>
    <w:lvl w:ilvl="1" w:tplc="22405B90">
      <w:start w:val="1"/>
      <w:numFmt w:val="bullet"/>
      <w:lvlText w:val="o"/>
      <w:lvlJc w:val="left"/>
      <w:pPr>
        <w:ind w:left="2847" w:hanging="360"/>
      </w:pPr>
      <w:rPr>
        <w:rFonts w:ascii="Courier New" w:eastAsia="Courier New" w:hAnsi="Courier New" w:cs="Courier New"/>
      </w:rPr>
    </w:lvl>
    <w:lvl w:ilvl="2" w:tplc="043A73F4">
      <w:start w:val="1"/>
      <w:numFmt w:val="bullet"/>
      <w:lvlText w:val="§"/>
      <w:lvlJc w:val="left"/>
      <w:pPr>
        <w:ind w:left="3567" w:hanging="360"/>
      </w:pPr>
      <w:rPr>
        <w:rFonts w:ascii="Wingdings" w:eastAsia="Wingdings" w:hAnsi="Wingdings" w:cs="Wingdings"/>
      </w:rPr>
    </w:lvl>
    <w:lvl w:ilvl="3" w:tplc="C56EC988">
      <w:start w:val="1"/>
      <w:numFmt w:val="bullet"/>
      <w:lvlText w:val="·"/>
      <w:lvlJc w:val="left"/>
      <w:pPr>
        <w:ind w:left="4287" w:hanging="360"/>
      </w:pPr>
      <w:rPr>
        <w:rFonts w:ascii="Symbol" w:eastAsia="Symbol" w:hAnsi="Symbol" w:cs="Symbol"/>
      </w:rPr>
    </w:lvl>
    <w:lvl w:ilvl="4" w:tplc="1BB67506">
      <w:start w:val="1"/>
      <w:numFmt w:val="bullet"/>
      <w:lvlText w:val="o"/>
      <w:lvlJc w:val="left"/>
      <w:pPr>
        <w:ind w:left="5007" w:hanging="360"/>
      </w:pPr>
      <w:rPr>
        <w:rFonts w:ascii="Courier New" w:eastAsia="Courier New" w:hAnsi="Courier New" w:cs="Courier New"/>
      </w:rPr>
    </w:lvl>
    <w:lvl w:ilvl="5" w:tplc="D8188916">
      <w:start w:val="1"/>
      <w:numFmt w:val="bullet"/>
      <w:lvlText w:val="§"/>
      <w:lvlJc w:val="left"/>
      <w:pPr>
        <w:ind w:left="5727" w:hanging="360"/>
      </w:pPr>
      <w:rPr>
        <w:rFonts w:ascii="Wingdings" w:eastAsia="Wingdings" w:hAnsi="Wingdings" w:cs="Wingdings"/>
      </w:rPr>
    </w:lvl>
    <w:lvl w:ilvl="6" w:tplc="AD1238B6">
      <w:start w:val="1"/>
      <w:numFmt w:val="bullet"/>
      <w:lvlText w:val="·"/>
      <w:lvlJc w:val="left"/>
      <w:pPr>
        <w:ind w:left="6447" w:hanging="360"/>
      </w:pPr>
      <w:rPr>
        <w:rFonts w:ascii="Symbol" w:eastAsia="Symbol" w:hAnsi="Symbol" w:cs="Symbol"/>
      </w:rPr>
    </w:lvl>
    <w:lvl w:ilvl="7" w:tplc="FBE898A6">
      <w:start w:val="1"/>
      <w:numFmt w:val="bullet"/>
      <w:lvlText w:val="o"/>
      <w:lvlJc w:val="left"/>
      <w:pPr>
        <w:ind w:left="7167" w:hanging="360"/>
      </w:pPr>
      <w:rPr>
        <w:rFonts w:ascii="Courier New" w:eastAsia="Courier New" w:hAnsi="Courier New" w:cs="Courier New"/>
      </w:rPr>
    </w:lvl>
    <w:lvl w:ilvl="8" w:tplc="8C0E760A">
      <w:start w:val="1"/>
      <w:numFmt w:val="bullet"/>
      <w:lvlText w:val="§"/>
      <w:lvlJc w:val="left"/>
      <w:pPr>
        <w:ind w:left="7887" w:hanging="360"/>
      </w:pPr>
      <w:rPr>
        <w:rFonts w:ascii="Wingdings" w:eastAsia="Wingdings" w:hAnsi="Wingdings" w:cs="Wingdings"/>
      </w:rPr>
    </w:lvl>
  </w:abstractNum>
  <w:abstractNum w:abstractNumId="5" w15:restartNumberingAfterBreak="0">
    <w:nsid w:val="3DF118C8"/>
    <w:multiLevelType w:val="hybridMultilevel"/>
    <w:tmpl w:val="971C8E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5C0951"/>
    <w:multiLevelType w:val="hybridMultilevel"/>
    <w:tmpl w:val="20BC56B4"/>
    <w:lvl w:ilvl="0" w:tplc="0407000B">
      <w:start w:val="1"/>
      <w:numFmt w:val="bullet"/>
      <w:lvlText w:val=""/>
      <w:lvlJc w:val="left"/>
      <w:pPr>
        <w:ind w:left="870" w:hanging="360"/>
      </w:pPr>
      <w:rPr>
        <w:rFonts w:ascii="Wingdings" w:hAnsi="Wingdings" w:hint="default"/>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7" w15:restartNumberingAfterBreak="0">
    <w:nsid w:val="6029584E"/>
    <w:multiLevelType w:val="hybridMultilevel"/>
    <w:tmpl w:val="4E0C87A8"/>
    <w:lvl w:ilvl="0" w:tplc="61205F8E">
      <w:numFmt w:val="bullet"/>
      <w:lvlText w:val=""/>
      <w:lvlJc w:val="left"/>
      <w:pPr>
        <w:ind w:left="1845" w:hanging="360"/>
      </w:pPr>
      <w:rPr>
        <w:rFonts w:ascii="Wingdings" w:eastAsia="Calibri" w:hAnsi="Wingdings" w:cs="Arial" w:hint="default"/>
        <w:color w:val="871D33"/>
      </w:rPr>
    </w:lvl>
    <w:lvl w:ilvl="1" w:tplc="04070003" w:tentative="1">
      <w:start w:val="1"/>
      <w:numFmt w:val="bullet"/>
      <w:lvlText w:val="o"/>
      <w:lvlJc w:val="left"/>
      <w:pPr>
        <w:ind w:left="2565" w:hanging="360"/>
      </w:pPr>
      <w:rPr>
        <w:rFonts w:ascii="Courier New" w:hAnsi="Courier New" w:cs="Courier New" w:hint="default"/>
      </w:rPr>
    </w:lvl>
    <w:lvl w:ilvl="2" w:tplc="04070005" w:tentative="1">
      <w:start w:val="1"/>
      <w:numFmt w:val="bullet"/>
      <w:lvlText w:val=""/>
      <w:lvlJc w:val="left"/>
      <w:pPr>
        <w:ind w:left="3285" w:hanging="360"/>
      </w:pPr>
      <w:rPr>
        <w:rFonts w:ascii="Wingdings" w:hAnsi="Wingdings" w:hint="default"/>
      </w:rPr>
    </w:lvl>
    <w:lvl w:ilvl="3" w:tplc="04070001" w:tentative="1">
      <w:start w:val="1"/>
      <w:numFmt w:val="bullet"/>
      <w:lvlText w:val=""/>
      <w:lvlJc w:val="left"/>
      <w:pPr>
        <w:ind w:left="4005" w:hanging="360"/>
      </w:pPr>
      <w:rPr>
        <w:rFonts w:ascii="Symbol" w:hAnsi="Symbol" w:hint="default"/>
      </w:rPr>
    </w:lvl>
    <w:lvl w:ilvl="4" w:tplc="04070003" w:tentative="1">
      <w:start w:val="1"/>
      <w:numFmt w:val="bullet"/>
      <w:lvlText w:val="o"/>
      <w:lvlJc w:val="left"/>
      <w:pPr>
        <w:ind w:left="4725" w:hanging="360"/>
      </w:pPr>
      <w:rPr>
        <w:rFonts w:ascii="Courier New" w:hAnsi="Courier New" w:cs="Courier New" w:hint="default"/>
      </w:rPr>
    </w:lvl>
    <w:lvl w:ilvl="5" w:tplc="04070005" w:tentative="1">
      <w:start w:val="1"/>
      <w:numFmt w:val="bullet"/>
      <w:lvlText w:val=""/>
      <w:lvlJc w:val="left"/>
      <w:pPr>
        <w:ind w:left="5445" w:hanging="360"/>
      </w:pPr>
      <w:rPr>
        <w:rFonts w:ascii="Wingdings" w:hAnsi="Wingdings" w:hint="default"/>
      </w:rPr>
    </w:lvl>
    <w:lvl w:ilvl="6" w:tplc="04070001" w:tentative="1">
      <w:start w:val="1"/>
      <w:numFmt w:val="bullet"/>
      <w:lvlText w:val=""/>
      <w:lvlJc w:val="left"/>
      <w:pPr>
        <w:ind w:left="6165" w:hanging="360"/>
      </w:pPr>
      <w:rPr>
        <w:rFonts w:ascii="Symbol" w:hAnsi="Symbol" w:hint="default"/>
      </w:rPr>
    </w:lvl>
    <w:lvl w:ilvl="7" w:tplc="04070003" w:tentative="1">
      <w:start w:val="1"/>
      <w:numFmt w:val="bullet"/>
      <w:lvlText w:val="o"/>
      <w:lvlJc w:val="left"/>
      <w:pPr>
        <w:ind w:left="6885" w:hanging="360"/>
      </w:pPr>
      <w:rPr>
        <w:rFonts w:ascii="Courier New" w:hAnsi="Courier New" w:cs="Courier New" w:hint="default"/>
      </w:rPr>
    </w:lvl>
    <w:lvl w:ilvl="8" w:tplc="04070005" w:tentative="1">
      <w:start w:val="1"/>
      <w:numFmt w:val="bullet"/>
      <w:lvlText w:val=""/>
      <w:lvlJc w:val="left"/>
      <w:pPr>
        <w:ind w:left="7605" w:hanging="360"/>
      </w:pPr>
      <w:rPr>
        <w:rFonts w:ascii="Wingdings" w:hAnsi="Wingdings" w:hint="default"/>
      </w:rPr>
    </w:lvl>
  </w:abstractNum>
  <w:abstractNum w:abstractNumId="8" w15:restartNumberingAfterBreak="0">
    <w:nsid w:val="6C28199C"/>
    <w:multiLevelType w:val="hybridMultilevel"/>
    <w:tmpl w:val="60DEC2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3E0AE6"/>
    <w:multiLevelType w:val="hybridMultilevel"/>
    <w:tmpl w:val="7388AF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376501"/>
    <w:multiLevelType w:val="hybridMultilevel"/>
    <w:tmpl w:val="15BC46FC"/>
    <w:lvl w:ilvl="0" w:tplc="EF10EDE6">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7ED17AD0"/>
    <w:multiLevelType w:val="hybridMultilevel"/>
    <w:tmpl w:val="8F24D6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10"/>
  </w:num>
  <w:num w:numId="8">
    <w:abstractNumId w:val="4"/>
  </w:num>
  <w:num w:numId="9">
    <w:abstractNumId w:val="11"/>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96"/>
    <w:rsid w:val="00022D7C"/>
    <w:rsid w:val="000D157D"/>
    <w:rsid w:val="001149D5"/>
    <w:rsid w:val="0013350B"/>
    <w:rsid w:val="001426BC"/>
    <w:rsid w:val="001B76EA"/>
    <w:rsid w:val="00230598"/>
    <w:rsid w:val="002F2BFD"/>
    <w:rsid w:val="00324A43"/>
    <w:rsid w:val="003A2213"/>
    <w:rsid w:val="003D5F2F"/>
    <w:rsid w:val="00424C89"/>
    <w:rsid w:val="004A0995"/>
    <w:rsid w:val="00590896"/>
    <w:rsid w:val="0066260E"/>
    <w:rsid w:val="00723705"/>
    <w:rsid w:val="007278EC"/>
    <w:rsid w:val="007D1E57"/>
    <w:rsid w:val="008C1A6C"/>
    <w:rsid w:val="009E3C29"/>
    <w:rsid w:val="009F4457"/>
    <w:rsid w:val="00A01666"/>
    <w:rsid w:val="00A26952"/>
    <w:rsid w:val="00AD2752"/>
    <w:rsid w:val="00B3677B"/>
    <w:rsid w:val="00B65384"/>
    <w:rsid w:val="00BF58F0"/>
    <w:rsid w:val="00CA12C5"/>
    <w:rsid w:val="00CC3915"/>
    <w:rsid w:val="00CE2C78"/>
    <w:rsid w:val="00E15C1E"/>
    <w:rsid w:val="00E5762D"/>
    <w:rsid w:val="00E66936"/>
    <w:rsid w:val="00E931D2"/>
    <w:rsid w:val="00EE2E51"/>
    <w:rsid w:val="00F2347A"/>
    <w:rsid w:val="00FD0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241DAB0"/>
  <w15:chartTrackingRefBased/>
  <w15:docId w15:val="{D6BAD2FB-9716-4E23-AEA5-053D471F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eastAsia="Calibri" w:hAnsi="Calibri" w:cs="Calibri"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pPr>
      <w:suppressLineNumbers/>
    </w:pPr>
    <w:rPr>
      <w:rFonts w:cs="Arial"/>
    </w:rPr>
  </w:style>
  <w:style w:type="paragraph" w:styleId="Sprechblasentext">
    <w:name w:val="Balloon Text"/>
    <w:basedOn w:val="Standard"/>
    <w:rPr>
      <w:rFonts w:ascii="Lucida Grande" w:hAnsi="Lucida Grande" w:cs="Lucida Grande"/>
      <w:sz w:val="18"/>
      <w:szCs w:val="18"/>
    </w:rPr>
  </w:style>
  <w:style w:type="paragraph" w:customStyle="1" w:styleId="Kopf-undFuzeile">
    <w:name w:val="Kopf- und Fußzeile"/>
    <w:basedOn w:val="Standard"/>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Listenabsatz">
    <w:name w:val="List Paragraph"/>
    <w:basedOn w:val="Standard"/>
    <w:uiPriority w:val="34"/>
    <w:qFormat/>
    <w:pPr>
      <w:spacing w:after="160" w:line="254" w:lineRule="auto"/>
      <w:ind w:left="720"/>
      <w:contextualSpacing/>
    </w:pPr>
    <w:rPr>
      <w:rFonts w:ascii="Calibri" w:eastAsia="Calibri" w:hAnsi="Calibri"/>
      <w:sz w:val="22"/>
      <w:szCs w:val="22"/>
    </w:rPr>
  </w:style>
  <w:style w:type="paragraph" w:customStyle="1" w:styleId="Rahmeninhalt">
    <w:name w:val="Rahmeninhalt"/>
    <w:basedOn w:val="Standard"/>
  </w:style>
  <w:style w:type="table" w:styleId="Tabellenraster">
    <w:name w:val="Table Grid"/>
    <w:basedOn w:val="NormaleTabelle"/>
    <w:uiPriority w:val="39"/>
    <w:rsid w:val="00B36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Akzent3">
    <w:name w:val="Grid Table 2 Accent 3"/>
    <w:basedOn w:val="NormaleTabelle"/>
    <w:uiPriority w:val="47"/>
    <w:rsid w:val="00E5762D"/>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lemithellemGitternetz">
    <w:name w:val="Grid Table Light"/>
    <w:basedOn w:val="NormaleTabelle"/>
    <w:uiPriority w:val="40"/>
    <w:rsid w:val="00E5762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Kommentarzeichen">
    <w:name w:val="annotation reference"/>
    <w:uiPriority w:val="99"/>
    <w:semiHidden/>
    <w:unhideWhenUsed/>
    <w:rsid w:val="00E66936"/>
    <w:rPr>
      <w:sz w:val="16"/>
      <w:szCs w:val="16"/>
    </w:rPr>
  </w:style>
  <w:style w:type="paragraph" w:styleId="Kommentartext">
    <w:name w:val="annotation text"/>
    <w:basedOn w:val="Standard"/>
    <w:link w:val="KommentartextZchn"/>
    <w:uiPriority w:val="99"/>
    <w:semiHidden/>
    <w:unhideWhenUsed/>
    <w:rsid w:val="00E66936"/>
    <w:rPr>
      <w:sz w:val="20"/>
      <w:szCs w:val="20"/>
    </w:rPr>
  </w:style>
  <w:style w:type="character" w:customStyle="1" w:styleId="KommentartextZchn">
    <w:name w:val="Kommentartext Zchn"/>
    <w:link w:val="Kommentartext"/>
    <w:uiPriority w:val="99"/>
    <w:semiHidden/>
    <w:rsid w:val="00E66936"/>
    <w:rPr>
      <w:lang w:eastAsia="zh-CN"/>
    </w:rPr>
  </w:style>
  <w:style w:type="paragraph" w:styleId="Kommentarthema">
    <w:name w:val="annotation subject"/>
    <w:basedOn w:val="Kommentartext"/>
    <w:next w:val="Kommentartext"/>
    <w:link w:val="KommentarthemaZchn"/>
    <w:uiPriority w:val="99"/>
    <w:semiHidden/>
    <w:unhideWhenUsed/>
    <w:rsid w:val="00E66936"/>
    <w:rPr>
      <w:b/>
      <w:bCs/>
    </w:rPr>
  </w:style>
  <w:style w:type="character" w:customStyle="1" w:styleId="KommentarthemaZchn">
    <w:name w:val="Kommentarthema Zchn"/>
    <w:link w:val="Kommentarthema"/>
    <w:uiPriority w:val="99"/>
    <w:semiHidden/>
    <w:rsid w:val="00E66936"/>
    <w:rPr>
      <w:b/>
      <w:bCs/>
      <w:lang w:eastAsia="zh-CN"/>
    </w:rPr>
  </w:style>
  <w:style w:type="character" w:customStyle="1" w:styleId="FuzeileZchn">
    <w:name w:val="Fußzeile Zchn"/>
    <w:basedOn w:val="Absatz-Standardschriftart"/>
    <w:link w:val="Fuzeile"/>
    <w:uiPriority w:val="99"/>
    <w:rsid w:val="008C1A6C"/>
    <w:rPr>
      <w:sz w:val="24"/>
      <w:szCs w:val="24"/>
      <w:lang w:eastAsia="zh-CN"/>
    </w:rPr>
  </w:style>
  <w:style w:type="character" w:styleId="Hyperlink">
    <w:name w:val="Hyperlink"/>
    <w:basedOn w:val="Absatz-Standardschriftart"/>
    <w:uiPriority w:val="99"/>
    <w:unhideWhenUsed/>
    <w:rsid w:val="000D1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sa/4.0/legalco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D66FE-2D89-4DA0-8FBF-86446676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5788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NEWSLETTER</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Silvia Grummich</dc:creator>
  <cp:keywords/>
  <cp:lastModifiedBy>Nittl, Claudia (PL)</cp:lastModifiedBy>
  <cp:revision>3</cp:revision>
  <cp:lastPrinted>1995-11-21T16:41:00Z</cp:lastPrinted>
  <dcterms:created xsi:type="dcterms:W3CDTF">2020-04-30T13:02:00Z</dcterms:created>
  <dcterms:modified xsi:type="dcterms:W3CDTF">2020-04-30T13:08:00Z</dcterms:modified>
</cp:coreProperties>
</file>