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7farbigAkzent5"/>
        <w:tblpPr w:leftFromText="141" w:rightFromText="141" w:vertAnchor="text" w:horzAnchor="page" w:tblpX="1289" w:tblpY="-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279"/>
      </w:tblGrid>
      <w:tr w:rsidR="00BB14A2" w:rsidTr="00BB1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6" w:type="dxa"/>
          </w:tcPr>
          <w:p w:rsidR="00BB14A2" w:rsidRDefault="00193794" w:rsidP="006654CB">
            <w:pPr>
              <w:widowControl w:val="0"/>
              <w:jc w:val="left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Lehrkraft:</w:t>
            </w:r>
          </w:p>
          <w:p w:rsidR="00BB14A2" w:rsidRDefault="00BB14A2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</w:p>
        </w:tc>
        <w:tc>
          <w:tcPr>
            <w:tcW w:w="2279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Klasse:</w:t>
            </w:r>
          </w:p>
        </w:tc>
      </w:tr>
    </w:tbl>
    <w:p w:rsidR="00BB14A2" w:rsidRDefault="00DA68C6">
      <w:pPr>
        <w:widowControl w:val="0"/>
        <w:spacing w:line="240" w:lineRule="auto"/>
        <w:jc w:val="center"/>
        <w:rPr>
          <w:rFonts w:eastAsia="Lato"/>
          <w:b/>
          <w:color w:val="1F3276"/>
          <w:sz w:val="32"/>
          <w:szCs w:val="32"/>
          <w:lang w:val="de-DE"/>
        </w:rPr>
      </w:pPr>
      <w:bookmarkStart w:id="0" w:name="_GoBack"/>
      <w:r>
        <w:rPr>
          <w:rFonts w:eastAsia="Lato"/>
          <w:b/>
          <w:noProof/>
          <w:color w:val="1F3276"/>
          <w:sz w:val="32"/>
          <w:szCs w:val="32"/>
          <w:lang w:val="de-DE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margin">
              <wp:posOffset>8358505</wp:posOffset>
            </wp:positionH>
            <wp:positionV relativeFrom="margin">
              <wp:posOffset>-666750</wp:posOffset>
            </wp:positionV>
            <wp:extent cx="1803567" cy="771237"/>
            <wp:effectExtent l="0" t="0" r="635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_HKS__MBWJK__PLI_cmyk.jpg"/>
                    <pic:cNvPicPr>
                      <a:picLocks noChangeAspect="1"/>
                    </pic:cNvPicPr>
                  </pic:nvPicPr>
                  <pic:blipFill>
                    <a:blip r:embed="rId7"/>
                    <a:srcRect l="4746" b="21702"/>
                    <a:stretch/>
                  </pic:blipFill>
                  <pic:spPr bwMode="auto">
                    <a:xfrm>
                      <a:off x="0" y="0"/>
                      <a:ext cx="1803567" cy="7712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93794">
        <w:rPr>
          <w:rFonts w:eastAsia="Lato"/>
          <w:b/>
          <w:noProof/>
          <w:color w:val="1F3276"/>
          <w:sz w:val="32"/>
          <w:szCs w:val="32"/>
          <w:lang w:val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70339</wp:posOffset>
            </wp:positionH>
            <wp:positionV relativeFrom="margin">
              <wp:posOffset>-493541</wp:posOffset>
            </wp:positionV>
            <wp:extent cx="316800" cy="362057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.sv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16800" cy="362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794">
        <w:rPr>
          <w:rFonts w:eastAsia="Lato"/>
          <w:b/>
          <w:color w:val="1F3276"/>
          <w:sz w:val="32"/>
          <w:szCs w:val="32"/>
          <w:lang w:val="de-DE"/>
        </w:rPr>
        <w:t xml:space="preserve">Klassenleitung </w:t>
      </w:r>
      <w:r>
        <w:rPr>
          <w:rFonts w:eastAsia="Lato"/>
          <w:b/>
          <w:color w:val="1F3276"/>
          <w:sz w:val="32"/>
          <w:szCs w:val="32"/>
          <w:lang w:val="de-DE"/>
        </w:rPr>
        <w:t>–</w:t>
      </w:r>
      <w:r w:rsidR="00193794">
        <w:rPr>
          <w:rFonts w:eastAsia="Lato"/>
          <w:b/>
          <w:color w:val="1F3276"/>
          <w:sz w:val="32"/>
          <w:szCs w:val="32"/>
          <w:lang w:val="de-DE"/>
        </w:rPr>
        <w:t xml:space="preserve"> Meine Klasse </w:t>
      </w:r>
    </w:p>
    <w:p w:rsidR="00BB14A2" w:rsidRDefault="00193794">
      <w:pPr>
        <w:widowControl w:val="0"/>
        <w:spacing w:line="240" w:lineRule="auto"/>
        <w:jc w:val="center"/>
        <w:rPr>
          <w:rFonts w:eastAsia="Lato"/>
          <w:b/>
          <w:color w:val="1F3276"/>
          <w:sz w:val="32"/>
          <w:szCs w:val="32"/>
          <w:lang w:val="de-DE"/>
        </w:rPr>
      </w:pPr>
      <w:r>
        <w:rPr>
          <w:rFonts w:eastAsia="Lato"/>
          <w:b/>
          <w:color w:val="1F3276"/>
          <w:sz w:val="32"/>
          <w:szCs w:val="32"/>
          <w:lang w:val="de-DE"/>
        </w:rPr>
        <w:t>Wie koordiniere ich die Lernangebote aus den Fächern?</w:t>
      </w:r>
    </w:p>
    <w:tbl>
      <w:tblPr>
        <w:tblStyle w:val="StGen0"/>
        <w:tblW w:w="83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401"/>
        <w:gridCol w:w="2189"/>
        <w:gridCol w:w="421"/>
        <w:gridCol w:w="1758"/>
        <w:gridCol w:w="423"/>
        <w:gridCol w:w="1827"/>
      </w:tblGrid>
      <w:tr w:rsidR="00BB14A2">
        <w:trPr>
          <w:jc w:val="center"/>
        </w:trPr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4A2" w:rsidRDefault="00193794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 xml:space="preserve">   Ziel</w:t>
            </w:r>
          </w:p>
        </w:tc>
        <w:tc>
          <w:tcPr>
            <w:tcW w:w="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4A2" w:rsidRDefault="00193794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2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4A2" w:rsidRDefault="00193794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Verantwortung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4A2" w:rsidRDefault="00193794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4A2" w:rsidRDefault="00193794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Erwartung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4A2" w:rsidRDefault="00193794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4A2" w:rsidRDefault="00193794">
            <w:pPr>
              <w:widowControl w:val="0"/>
              <w:spacing w:line="240" w:lineRule="auto"/>
              <w:ind w:right="-151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Organisation</w:t>
            </w:r>
          </w:p>
        </w:tc>
      </w:tr>
    </w:tbl>
    <w:p w:rsidR="00BB14A2" w:rsidRDefault="00193794">
      <w:pPr>
        <w:widowControl w:val="0"/>
        <w:spacing w:line="240" w:lineRule="auto"/>
        <w:rPr>
          <w:rFonts w:eastAsia="Lato"/>
          <w:color w:val="2D3B45"/>
          <w:lang w:val="de-DE"/>
        </w:rPr>
      </w:pPr>
      <w:r>
        <w:rPr>
          <w:rFonts w:eastAsia="Lato"/>
          <w:b/>
          <w:i/>
          <w:color w:val="1F3276"/>
          <w:lang w:val="de-DE"/>
        </w:rPr>
        <w:t>Behalten Sie den Überblick:</w:t>
      </w:r>
      <w:r>
        <w:rPr>
          <w:rFonts w:eastAsia="Lato"/>
          <w:color w:val="1F3276"/>
          <w:lang w:val="de-DE"/>
        </w:rPr>
        <w:t xml:space="preserve">  </w:t>
      </w:r>
      <w:r>
        <w:rPr>
          <w:rFonts w:eastAsia="Lato"/>
          <w:color w:val="2D3B45"/>
          <w:lang w:val="de-DE"/>
        </w:rPr>
        <w:t xml:space="preserve">Stimmen Sie mit den Lehrkräften ihrer Klasse ab, in </w:t>
      </w:r>
      <w:r>
        <w:rPr>
          <w:rFonts w:eastAsia="Lato"/>
          <w:i/>
          <w:iCs/>
          <w:color w:val="2D3B45"/>
          <w:lang w:val="de-DE"/>
        </w:rPr>
        <w:t>welchem</w:t>
      </w:r>
      <w:r>
        <w:rPr>
          <w:rFonts w:eastAsia="Lato"/>
          <w:color w:val="2D3B45"/>
          <w:lang w:val="de-DE"/>
        </w:rPr>
        <w:t xml:space="preserve"> Fach und in </w:t>
      </w:r>
      <w:r>
        <w:rPr>
          <w:rFonts w:eastAsia="Lato"/>
          <w:i/>
          <w:iCs/>
          <w:color w:val="2D3B45"/>
          <w:lang w:val="de-DE"/>
        </w:rPr>
        <w:t>welchem</w:t>
      </w:r>
      <w:r>
        <w:rPr>
          <w:rFonts w:eastAsia="Lato"/>
          <w:color w:val="2D3B45"/>
          <w:lang w:val="de-DE"/>
        </w:rPr>
        <w:t xml:space="preserve"> zeitlichen Umfang die Lerner </w:t>
      </w:r>
      <w:r>
        <w:rPr>
          <w:rFonts w:eastAsia="Lato"/>
          <w:i/>
          <w:iCs/>
          <w:color w:val="2D3B45"/>
          <w:lang w:val="de-DE"/>
        </w:rPr>
        <w:t>was</w:t>
      </w:r>
      <w:r>
        <w:rPr>
          <w:rFonts w:eastAsia="Lato"/>
          <w:color w:val="2D3B45"/>
          <w:lang w:val="de-DE"/>
        </w:rPr>
        <w:t xml:space="preserve"> bearbeiten sollen. Schaffen Sie für Lernende (individuelle) Planungshilfen, wie z. B. Wochen- oder Projektpläne und geben so Orientierung. Ihnen als Klassenleitung hilft diese Übersicht, die Gesamtanforderungen an Lernende im Blick zu behalten.</w:t>
      </w:r>
    </w:p>
    <w:p w:rsidR="00BB14A2" w:rsidRDefault="00BB14A2">
      <w:pPr>
        <w:widowControl w:val="0"/>
        <w:spacing w:line="240" w:lineRule="auto"/>
        <w:rPr>
          <w:rFonts w:eastAsia="Lato"/>
          <w:color w:val="2D3B45"/>
          <w:lang w:val="de-DE"/>
        </w:rPr>
      </w:pPr>
    </w:p>
    <w:p w:rsidR="00BB14A2" w:rsidRDefault="00BB14A2">
      <w:pPr>
        <w:widowControl w:val="0"/>
        <w:spacing w:line="240" w:lineRule="auto"/>
        <w:rPr>
          <w:rFonts w:eastAsia="Lato"/>
          <w:color w:val="2D3B45"/>
          <w:lang w:val="de-DE"/>
        </w:rPr>
      </w:pPr>
    </w:p>
    <w:tbl>
      <w:tblPr>
        <w:tblStyle w:val="Gitternetztabelle7farbigAkzent5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  <w:gridCol w:w="3132"/>
        <w:gridCol w:w="3132"/>
      </w:tblGrid>
      <w:tr w:rsidR="00BB14A2" w:rsidTr="00BB1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1" w:type="dxa"/>
          </w:tcPr>
          <w:p w:rsidR="00BB14A2" w:rsidRDefault="00193794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noProof/>
                <w:color w:val="434343"/>
                <w:sz w:val="24"/>
                <w:szCs w:val="24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0000" cy="360000"/>
                      <wp:effectExtent l="0" t="0" r="0" b="0"/>
                      <wp:wrapSquare wrapText="bothSides"/>
                      <wp:docPr id="4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cube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73600;o:allowoverlap:true;o:allowincell:true;mso-position-horizontal-relative:margin;mso-position-horizontal:left;mso-position-vertical-relative:margin;mso-position-vertical:top;width:28.3pt;height:28.3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="Lato"/>
                <w:color w:val="434343"/>
                <w:sz w:val="24"/>
                <w:szCs w:val="24"/>
                <w:lang w:val="de-DE"/>
              </w:rPr>
              <w:t xml:space="preserve">Deutsch </w:t>
            </w:r>
          </w:p>
          <w:p w:rsidR="00BB14A2" w:rsidRDefault="00BB14A2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</w:p>
          <w:p w:rsidR="00BB14A2" w:rsidRDefault="00193794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i w:val="0"/>
                <w:iCs w:val="0"/>
                <w:color w:val="434343"/>
                <w:lang w:val="de-DE"/>
              </w:rPr>
              <w:t>Thema</w:t>
            </w:r>
          </w:p>
        </w:tc>
        <w:tc>
          <w:tcPr>
            <w:tcW w:w="3131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Datum</w:t>
            </w:r>
          </w:p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Wann wurde das Lernangebot an Lernende kommuniziert?</w:t>
            </w:r>
          </w:p>
        </w:tc>
        <w:tc>
          <w:tcPr>
            <w:tcW w:w="3132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Zeitansatz</w:t>
            </w:r>
          </w:p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Gesamter Zeitansatz</w:t>
            </w:r>
          </w:p>
        </w:tc>
        <w:tc>
          <w:tcPr>
            <w:tcW w:w="3132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Termin/Abgabe</w:t>
            </w:r>
          </w:p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Wann sollen Ergebnisse vorliegen?</w:t>
            </w:r>
          </w:p>
        </w:tc>
        <w:tc>
          <w:tcPr>
            <w:tcW w:w="3132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Organisation</w:t>
            </w:r>
          </w:p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Wie wird/soll kommuniziert werden?</w:t>
            </w:r>
          </w:p>
        </w:tc>
      </w:tr>
      <w:tr w:rsidR="00BB14A2" w:rsidTr="00BB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BB14A2" w:rsidRDefault="00193794">
            <w:pPr>
              <w:widowControl w:val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z. B. Wortart Nomen kennenlernen.</w:t>
            </w:r>
          </w:p>
        </w:tc>
        <w:tc>
          <w:tcPr>
            <w:tcW w:w="3131" w:type="dxa"/>
          </w:tcPr>
          <w:p w:rsidR="00BB14A2" w:rsidRDefault="00193794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01.04.2020</w:t>
            </w:r>
          </w:p>
        </w:tc>
        <w:tc>
          <w:tcPr>
            <w:tcW w:w="3132" w:type="dxa"/>
          </w:tcPr>
          <w:p w:rsidR="00BB14A2" w:rsidRDefault="00193794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40 Minuten</w:t>
            </w:r>
          </w:p>
        </w:tc>
        <w:tc>
          <w:tcPr>
            <w:tcW w:w="3132" w:type="dxa"/>
          </w:tcPr>
          <w:p w:rsidR="00BB14A2" w:rsidRDefault="00193794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07.08.2020</w:t>
            </w:r>
          </w:p>
        </w:tc>
        <w:tc>
          <w:tcPr>
            <w:tcW w:w="3132" w:type="dxa"/>
          </w:tcPr>
          <w:p w:rsidR="00BB14A2" w:rsidRDefault="00193794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E-Mail (Wochenplan)</w:t>
            </w:r>
          </w:p>
          <w:p w:rsidR="00BB14A2" w:rsidRDefault="00193794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 xml:space="preserve">Rückgabe per </w:t>
            </w:r>
            <w:proofErr w:type="spellStart"/>
            <w:r>
              <w:rPr>
                <w:rFonts w:eastAsia="Lato"/>
                <w:color w:val="434343"/>
                <w:sz w:val="20"/>
                <w:szCs w:val="20"/>
                <w:lang w:val="de-DE"/>
              </w:rPr>
              <w:t>schulbox</w:t>
            </w:r>
            <w:proofErr w:type="spellEnd"/>
          </w:p>
        </w:tc>
      </w:tr>
    </w:tbl>
    <w:p w:rsidR="00BB14A2" w:rsidRDefault="00BB14A2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:rsidR="00BB14A2" w:rsidRDefault="00BB14A2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:rsidR="00BB14A2" w:rsidRDefault="00BB14A2">
      <w:pPr>
        <w:rPr>
          <w:rFonts w:eastAsia="Lato"/>
          <w:lang w:val="de-DE"/>
        </w:rPr>
      </w:pPr>
      <w:bookmarkStart w:id="1" w:name="_lczdxs4aztgm"/>
      <w:bookmarkStart w:id="2" w:name="_k36foroe9wpi"/>
      <w:bookmarkStart w:id="3" w:name="_5cvf8p3pl47e"/>
      <w:bookmarkEnd w:id="1"/>
      <w:bookmarkEnd w:id="2"/>
      <w:bookmarkEnd w:id="3"/>
    </w:p>
    <w:tbl>
      <w:tblPr>
        <w:tblStyle w:val="Gitternetztabelle7farbigAkzent5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  <w:gridCol w:w="3132"/>
        <w:gridCol w:w="3132"/>
      </w:tblGrid>
      <w:tr w:rsidR="00BB14A2" w:rsidTr="00BB1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1" w:type="dxa"/>
          </w:tcPr>
          <w:p w:rsidR="00BB14A2" w:rsidRDefault="00193794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noProof/>
                <w:color w:val="434343"/>
                <w:sz w:val="24"/>
                <w:szCs w:val="24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0000" cy="360000"/>
                      <wp:effectExtent l="0" t="0" r="0" b="0"/>
                      <wp:wrapSquare wrapText="bothSides"/>
                      <wp:docPr id="5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cube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675648;o:allowoverlap:true;o:allowincell:true;mso-position-horizontal-relative:margin;mso-position-horizontal:left;mso-position-vertical-relative:margin;mso-position-vertical:top;width:28.3pt;height:28.3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="Lato"/>
                <w:color w:val="434343"/>
                <w:sz w:val="24"/>
                <w:szCs w:val="24"/>
                <w:lang w:val="de-DE"/>
              </w:rPr>
              <w:t>Sachunterricht</w:t>
            </w:r>
          </w:p>
          <w:p w:rsidR="00BB14A2" w:rsidRDefault="00BB14A2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</w:p>
          <w:p w:rsidR="00BB14A2" w:rsidRDefault="00193794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i w:val="0"/>
                <w:iCs w:val="0"/>
                <w:color w:val="434343"/>
                <w:lang w:val="de-DE"/>
              </w:rPr>
              <w:t>Thema</w:t>
            </w:r>
            <w:r>
              <w:rPr>
                <w:rFonts w:eastAsia="Lato"/>
                <w:color w:val="434343"/>
                <w:lang w:val="de-DE"/>
              </w:rPr>
              <w:t xml:space="preserve"> </w:t>
            </w:r>
          </w:p>
        </w:tc>
        <w:tc>
          <w:tcPr>
            <w:tcW w:w="3131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Datum</w:t>
            </w:r>
          </w:p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Wann wurde das Lernangebot an Lernende kommuniziert?</w:t>
            </w:r>
          </w:p>
        </w:tc>
        <w:tc>
          <w:tcPr>
            <w:tcW w:w="3132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Zeitansatz</w:t>
            </w:r>
          </w:p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Gesamter Zeitansatz</w:t>
            </w:r>
          </w:p>
        </w:tc>
        <w:tc>
          <w:tcPr>
            <w:tcW w:w="3132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Termin/ Abgabe</w:t>
            </w:r>
          </w:p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Wann sollen Ergebnisse vorliegen?</w:t>
            </w:r>
          </w:p>
        </w:tc>
        <w:tc>
          <w:tcPr>
            <w:tcW w:w="3132" w:type="dxa"/>
          </w:tcPr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Organisation</w:t>
            </w:r>
          </w:p>
          <w:p w:rsidR="00BB14A2" w:rsidRDefault="0019379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Wie wird/soll kommuniziert werden?</w:t>
            </w:r>
          </w:p>
        </w:tc>
      </w:tr>
      <w:tr w:rsidR="00BB14A2" w:rsidTr="00BB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BB14A2" w:rsidRDefault="00BB14A2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3131" w:type="dxa"/>
          </w:tcPr>
          <w:p w:rsidR="00BB14A2" w:rsidRDefault="00BB14A2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BB14A2" w:rsidRDefault="00BB14A2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BB14A2" w:rsidRDefault="00BB14A2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BB14A2" w:rsidRDefault="00BB14A2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sz w:val="20"/>
                <w:szCs w:val="20"/>
                <w:lang w:val="de-DE"/>
              </w:rPr>
            </w:pPr>
          </w:p>
        </w:tc>
      </w:tr>
    </w:tbl>
    <w:p w:rsidR="00BB14A2" w:rsidRDefault="00BB14A2">
      <w:pPr>
        <w:rPr>
          <w:rFonts w:eastAsia="Lato"/>
          <w:lang w:val="de-DE"/>
        </w:rPr>
      </w:pPr>
    </w:p>
    <w:p w:rsidR="00BB14A2" w:rsidRDefault="00BB14A2">
      <w:pPr>
        <w:rPr>
          <w:rFonts w:eastAsia="Lato"/>
          <w:lang w:val="de-DE"/>
        </w:rPr>
      </w:pPr>
    </w:p>
    <w:sectPr w:rsidR="00BB14A2">
      <w:footerReference w:type="default" r:id="rId14"/>
      <w:pgSz w:w="16820" w:h="11900" w:orient="landscape"/>
      <w:pgMar w:top="1152" w:right="576" w:bottom="1152" w:left="576" w:header="72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94" w:rsidRDefault="00193794">
      <w:pPr>
        <w:spacing w:line="240" w:lineRule="auto"/>
      </w:pPr>
      <w:r>
        <w:separator/>
      </w:r>
    </w:p>
  </w:endnote>
  <w:endnote w:type="continuationSeparator" w:id="0">
    <w:p w:rsidR="00193794" w:rsidRDefault="0019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A2" w:rsidRDefault="00BB14A2"/>
  <w:p w:rsidR="00BB14A2" w:rsidRDefault="00193794">
    <w:pPr>
      <w:rPr>
        <w:sz w:val="14"/>
        <w:szCs w:val="14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6195263</wp:posOffset>
              </wp:positionV>
              <wp:extent cx="767715" cy="273685"/>
              <wp:effectExtent l="0" t="0" r="0" b="5715"/>
              <wp:wrapSquare wrapText="bothSides"/>
              <wp:docPr id="1" name="Grafik 12" descr="Creative Commons Lizenzvertr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1" descr="Creative Commons Lizenzvertra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0.0pt;mso-position-horizontal:absolute;mso-position-vertical-relative:margin;margin-top:487.8pt;mso-position-vertical:absolute;width:60.4pt;height:21.6pt;">
              <v:path textboxrect="0,0,0,0"/>
              <v:imagedata r:id="rId2" o:title=""/>
            </v:shape>
          </w:pict>
        </mc:Fallback>
      </mc:AlternateContent>
    </w:r>
    <w:r>
      <w:fldChar w:fldCharType="begin"/>
    </w:r>
    <w:r>
      <w:instrText xml:space="preserve"> INCLUDEPICTURE "/var/folders/cx/c96df16146z77yg5_7287mg40000gn/T/com.microsoft.Word/WebArchiveCopyPasteTempFiles/88x31.png" \* MERGEFORMATINET </w:instrText>
    </w:r>
    <w:r>
      <w:fldChar w:fldCharType="end"/>
    </w:r>
  </w:p>
  <w:p w:rsidR="00BB14A2" w:rsidRDefault="00193794">
    <w:pPr>
      <w:ind w:left="1417"/>
      <w:rPr>
        <w:sz w:val="16"/>
        <w:szCs w:val="16"/>
        <w:lang w:val="de-DE"/>
      </w:rPr>
    </w:pPr>
    <w:r>
      <w:rPr>
        <w:sz w:val="16"/>
        <w:szCs w:val="16"/>
        <w:lang w:val="de-DE"/>
      </w:rPr>
      <w:t>Pädagogisches Landesinstitut Rheinland-Pfalz</w:t>
    </w:r>
  </w:p>
  <w:p w:rsidR="00BB14A2" w:rsidRDefault="00193794" w:rsidP="001E5872">
    <w:pPr>
      <w:tabs>
        <w:tab w:val="right" w:pos="14279"/>
      </w:tabs>
      <w:ind w:left="1417"/>
      <w:rPr>
        <w:rFonts w:eastAsia="Times New Roman"/>
        <w:sz w:val="16"/>
        <w:szCs w:val="16"/>
        <w:lang w:val="de-DE"/>
      </w:rPr>
    </w:pPr>
    <w:r>
      <w:rPr>
        <w:rFonts w:eastAsia="Times New Roman"/>
        <w:color w:val="000000" w:themeColor="text1"/>
        <w:sz w:val="16"/>
        <w:szCs w:val="16"/>
        <w:shd w:val="clear" w:color="auto" w:fill="FFFFFF"/>
        <w:lang w:val="de-DE"/>
      </w:rPr>
      <w:t>Dieses Werk ist lizenziert unter eine</w:t>
    </w:r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r </w:t>
    </w:r>
    <w:hyperlink r:id="rId3" w:history="1">
      <w:r>
        <w:rPr>
          <w:rFonts w:eastAsia="Times New Roman"/>
          <w:color w:val="049CCF"/>
          <w:sz w:val="16"/>
          <w:szCs w:val="16"/>
          <w:u w:val="single"/>
          <w:lang w:val="de-DE"/>
        </w:rPr>
        <w:t xml:space="preserve">Creative </w:t>
      </w:r>
      <w:proofErr w:type="spellStart"/>
      <w:r>
        <w:rPr>
          <w:rFonts w:eastAsia="Times New Roman"/>
          <w:color w:val="049CCF"/>
          <w:sz w:val="16"/>
          <w:szCs w:val="16"/>
          <w:u w:val="single"/>
          <w:lang w:val="de-DE"/>
        </w:rPr>
        <w:t>Commons</w:t>
      </w:r>
      <w:proofErr w:type="spellEnd"/>
      <w:r>
        <w:rPr>
          <w:rFonts w:eastAsia="Times New Roman"/>
          <w:color w:val="049CCF"/>
          <w:sz w:val="16"/>
          <w:szCs w:val="16"/>
          <w:u w:val="single"/>
          <w:lang w:val="de-DE"/>
        </w:rPr>
        <w:t xml:space="preserve"> Namensnennung - Weitergabe unter gleichen Bedingungen 4.0 International Lizenz</w:t>
      </w:r>
    </w:hyperlink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.</w:t>
    </w:r>
    <w:r w:rsidR="001E5872">
      <w:rPr>
        <w:rFonts w:eastAsia="Times New Roman"/>
        <w:color w:val="464646"/>
        <w:sz w:val="16"/>
        <w:szCs w:val="16"/>
        <w:shd w:val="clear" w:color="auto" w:fill="FFFFFF"/>
        <w:lang w:val="de-DE"/>
      </w:rPr>
      <w:tab/>
      <w:t>Stand: 22.04.2020</w:t>
    </w:r>
  </w:p>
  <w:p w:rsidR="00BB14A2" w:rsidRDefault="00BB14A2">
    <w:pPr>
      <w:spacing w:line="240" w:lineRule="auto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94" w:rsidRDefault="00193794">
      <w:pPr>
        <w:spacing w:line="240" w:lineRule="auto"/>
      </w:pPr>
      <w:r>
        <w:separator/>
      </w:r>
    </w:p>
  </w:footnote>
  <w:footnote w:type="continuationSeparator" w:id="0">
    <w:p w:rsidR="00193794" w:rsidRDefault="00193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4B"/>
    <w:multiLevelType w:val="hybridMultilevel"/>
    <w:tmpl w:val="F43C2580"/>
    <w:lvl w:ilvl="0" w:tplc="09CAC578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173CADA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FD847C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9B8B0D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450DC4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5C6E8B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16ADF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E40E32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EDABC5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7346C8"/>
    <w:multiLevelType w:val="hybridMultilevel"/>
    <w:tmpl w:val="4A9CC7C8"/>
    <w:lvl w:ilvl="0" w:tplc="EA26775C">
      <w:start w:val="1"/>
      <w:numFmt w:val="bullet"/>
      <w:lvlText w:val="❏"/>
      <w:lvlJc w:val="left"/>
      <w:pPr>
        <w:ind w:left="713" w:hanging="288"/>
      </w:pPr>
      <w:rPr>
        <w:sz w:val="22"/>
        <w:szCs w:val="22"/>
        <w:u w:val="none"/>
      </w:rPr>
    </w:lvl>
    <w:lvl w:ilvl="1" w:tplc="6B66B5CC">
      <w:start w:val="1"/>
      <w:numFmt w:val="bullet"/>
      <w:lvlText w:val="❏"/>
      <w:lvlJc w:val="left"/>
      <w:pPr>
        <w:ind w:left="1793" w:hanging="360"/>
      </w:pPr>
      <w:rPr>
        <w:u w:val="none"/>
      </w:rPr>
    </w:lvl>
    <w:lvl w:ilvl="2" w:tplc="C7B2A9CA">
      <w:start w:val="1"/>
      <w:numFmt w:val="bullet"/>
      <w:lvlText w:val="❏"/>
      <w:lvlJc w:val="left"/>
      <w:pPr>
        <w:ind w:left="2513" w:hanging="360"/>
      </w:pPr>
      <w:rPr>
        <w:u w:val="none"/>
      </w:rPr>
    </w:lvl>
    <w:lvl w:ilvl="3" w:tplc="31FAC504">
      <w:start w:val="1"/>
      <w:numFmt w:val="bullet"/>
      <w:lvlText w:val="❏"/>
      <w:lvlJc w:val="left"/>
      <w:pPr>
        <w:ind w:left="3233" w:hanging="360"/>
      </w:pPr>
      <w:rPr>
        <w:u w:val="none"/>
      </w:rPr>
    </w:lvl>
    <w:lvl w:ilvl="4" w:tplc="D8B67BD6">
      <w:start w:val="1"/>
      <w:numFmt w:val="bullet"/>
      <w:lvlText w:val="❏"/>
      <w:lvlJc w:val="left"/>
      <w:pPr>
        <w:ind w:left="3953" w:hanging="360"/>
      </w:pPr>
      <w:rPr>
        <w:u w:val="none"/>
      </w:rPr>
    </w:lvl>
    <w:lvl w:ilvl="5" w:tplc="43DE2DFE">
      <w:start w:val="1"/>
      <w:numFmt w:val="bullet"/>
      <w:lvlText w:val="❏"/>
      <w:lvlJc w:val="left"/>
      <w:pPr>
        <w:ind w:left="4673" w:hanging="360"/>
      </w:pPr>
      <w:rPr>
        <w:u w:val="none"/>
      </w:rPr>
    </w:lvl>
    <w:lvl w:ilvl="6" w:tplc="E83E508E">
      <w:start w:val="1"/>
      <w:numFmt w:val="bullet"/>
      <w:lvlText w:val="❏"/>
      <w:lvlJc w:val="left"/>
      <w:pPr>
        <w:ind w:left="5393" w:hanging="360"/>
      </w:pPr>
      <w:rPr>
        <w:u w:val="none"/>
      </w:rPr>
    </w:lvl>
    <w:lvl w:ilvl="7" w:tplc="D64E2B96">
      <w:start w:val="1"/>
      <w:numFmt w:val="bullet"/>
      <w:lvlText w:val="❏"/>
      <w:lvlJc w:val="left"/>
      <w:pPr>
        <w:ind w:left="6113" w:hanging="360"/>
      </w:pPr>
      <w:rPr>
        <w:u w:val="none"/>
      </w:rPr>
    </w:lvl>
    <w:lvl w:ilvl="8" w:tplc="982C5B72">
      <w:start w:val="1"/>
      <w:numFmt w:val="bullet"/>
      <w:lvlText w:val="❏"/>
      <w:lvlJc w:val="left"/>
      <w:pPr>
        <w:ind w:left="6833" w:hanging="360"/>
      </w:pPr>
      <w:rPr>
        <w:u w:val="none"/>
      </w:rPr>
    </w:lvl>
  </w:abstractNum>
  <w:abstractNum w:abstractNumId="2" w15:restartNumberingAfterBreak="0">
    <w:nsid w:val="2C847023"/>
    <w:multiLevelType w:val="hybridMultilevel"/>
    <w:tmpl w:val="BB706FC4"/>
    <w:lvl w:ilvl="0" w:tplc="75F6026A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E1EA6AA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352A0B68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E0FA8E26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E4C84E5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497A1B5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99A6E3E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74A8AEB8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4E00E964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795979"/>
    <w:multiLevelType w:val="hybridMultilevel"/>
    <w:tmpl w:val="721653CE"/>
    <w:lvl w:ilvl="0" w:tplc="64DE36A4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9A6818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A088FD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85E983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112C83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10AD5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742E89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1C83B7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8BAB1E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4803B3"/>
    <w:multiLevelType w:val="hybridMultilevel"/>
    <w:tmpl w:val="BB706FC4"/>
    <w:lvl w:ilvl="0" w:tplc="3FB2DAAC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A350B4D8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5588D70C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69A098BE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464E74AC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5730368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C26C4E1E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2EEC6BAE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5658CF74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B63248"/>
    <w:multiLevelType w:val="hybridMultilevel"/>
    <w:tmpl w:val="BB706FC4"/>
    <w:lvl w:ilvl="0" w:tplc="768EAA44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956E1E8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7E889F64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50B6BB76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48A2F32C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A0566E4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A54CCA7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640476F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40042B40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B043F7"/>
    <w:multiLevelType w:val="hybridMultilevel"/>
    <w:tmpl w:val="BB706FC4"/>
    <w:lvl w:ilvl="0" w:tplc="1E088E74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5EA2004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594898B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015A324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4DB217B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3C92FD6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3174A558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A5E8289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6608A85C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3A7399"/>
    <w:multiLevelType w:val="hybridMultilevel"/>
    <w:tmpl w:val="25B632B4"/>
    <w:lvl w:ilvl="0" w:tplc="8188AAF4">
      <w:start w:val="1"/>
      <w:numFmt w:val="bullet"/>
      <w:lvlText w:val="❏"/>
      <w:lvlJc w:val="left"/>
      <w:pPr>
        <w:ind w:left="345" w:hanging="288"/>
      </w:pPr>
      <w:rPr>
        <w:u w:val="none"/>
      </w:rPr>
    </w:lvl>
    <w:lvl w:ilvl="1" w:tplc="EB78119E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450AF16C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58AC48C4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EFB0BFB6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5986D328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4EBC0560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6D36417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B58C3C9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393622"/>
    <w:multiLevelType w:val="hybridMultilevel"/>
    <w:tmpl w:val="BB706FC4"/>
    <w:lvl w:ilvl="0" w:tplc="D2B859A0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DB085FCC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9B7C8A1C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FCC0F51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2E6A1D56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C1706CFE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CB3A2AC8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C504BA88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6B0AE92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230D29"/>
    <w:multiLevelType w:val="hybridMultilevel"/>
    <w:tmpl w:val="BB706FC4"/>
    <w:lvl w:ilvl="0" w:tplc="37BC75D0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3C1200AE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8B6E753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33DE485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12A00036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79E604B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6292EBB0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5A10702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B476A1E0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326213"/>
    <w:multiLevelType w:val="hybridMultilevel"/>
    <w:tmpl w:val="BB706FC4"/>
    <w:lvl w:ilvl="0" w:tplc="96724244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9D044D86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72A0E3A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01E064D4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6DF4CAD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06740BD6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8AFC8818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973EC86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7B2001D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6F6A7E"/>
    <w:multiLevelType w:val="hybridMultilevel"/>
    <w:tmpl w:val="BB706FC4"/>
    <w:lvl w:ilvl="0" w:tplc="48CE8DEA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E700760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98068E2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D67046C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4BA445F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57942FF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76EA877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3552DCC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339093F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195316"/>
    <w:multiLevelType w:val="hybridMultilevel"/>
    <w:tmpl w:val="61905ECE"/>
    <w:lvl w:ilvl="0" w:tplc="7DB891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B4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E3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F9C107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D2F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0FF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36D9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A68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4EB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A2"/>
    <w:rsid w:val="00193794"/>
    <w:rsid w:val="001E5872"/>
    <w:rsid w:val="006654CB"/>
    <w:rsid w:val="00BB14A2"/>
    <w:rsid w:val="00D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3AF5"/>
  <w15:docId w15:val="{9A3523DD-53F4-1E44-8604-A0B8E92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a-fw">
    <w:name w:val="fa-fw"/>
    <w:basedOn w:val="Absatz-Standardschriftart"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infacheTabelle3">
    <w:name w:val="Plain Table 3"/>
    <w:basedOn w:val="NormaleTabelle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styleId="EinfacheTabelle5">
    <w:name w:val="Plain Table 5"/>
    <w:basedOn w:val="NormaleTabelle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Gitternetztabelle1hell">
    <w:name w:val="Grid Table 1 Light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4Akzent2">
    <w:name w:val="Grid Table 4 Accent 2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">
    <w:name w:val="Grid Table 4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4">
    <w:name w:val="Grid Table 3 Accent 4"/>
    <w:basedOn w:val="NormaleTabelle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6farbigAkzent4">
    <w:name w:val="Grid Table 6 Colorful Accent 4"/>
    <w:basedOn w:val="NormaleTabelle"/>
    <w:uiPriority w:val="5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tternetztabelle7farbig">
    <w:name w:val="Grid Table 7 Colorful"/>
    <w:basedOn w:val="NormaleTabelle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Akzent5">
    <w:name w:val="Grid Table 6 Colorful Accent 5"/>
    <w:basedOn w:val="NormaleTabelle"/>
    <w:uiPriority w:val="5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7farbigAkzent5">
    <w:name w:val="Grid Table 7 Colorful Accent 5"/>
    <w:basedOn w:val="NormaleTabelle"/>
    <w:uiPriority w:val="5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apple-converted-space">
    <w:name w:val="apple-converted-space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Nittl, Claudia (PL)</cp:lastModifiedBy>
  <cp:revision>25</cp:revision>
  <cp:lastPrinted>2020-04-22T11:03:00Z</cp:lastPrinted>
  <dcterms:created xsi:type="dcterms:W3CDTF">2020-04-08T11:12:00Z</dcterms:created>
  <dcterms:modified xsi:type="dcterms:W3CDTF">2020-04-22T13:19:00Z</dcterms:modified>
</cp:coreProperties>
</file>